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95" w:rsidRPr="00116495" w:rsidRDefault="00116495" w:rsidP="00116495">
      <w:pPr>
        <w:rPr>
          <w:rFonts w:ascii="Algerian" w:hAnsi="Algerian"/>
          <w:b/>
          <w:sz w:val="20"/>
          <w:szCs w:val="20"/>
        </w:rPr>
      </w:pPr>
      <w:bookmarkStart w:id="0" w:name="_GoBack"/>
      <w:bookmarkEnd w:id="0"/>
    </w:p>
    <w:p w:rsidR="006A6CCF" w:rsidRDefault="00786401" w:rsidP="00506632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06D40">
        <w:rPr>
          <w:rFonts w:ascii="Calisto MT" w:hAnsi="Calisto MT" w:cs="Aharoni"/>
          <w:b/>
          <w:sz w:val="34"/>
          <w:szCs w:val="24"/>
          <w:u w:val="single"/>
        </w:rPr>
        <w:t xml:space="preserve">KENDRIYA VIDYALAYA </w:t>
      </w:r>
      <w:r w:rsidR="0072605E">
        <w:rPr>
          <w:rFonts w:ascii="Calisto MT" w:hAnsi="Calisto MT" w:cs="Aharoni"/>
          <w:b/>
          <w:sz w:val="34"/>
          <w:szCs w:val="24"/>
          <w:u w:val="single"/>
        </w:rPr>
        <w:t xml:space="preserve">OKHA </w:t>
      </w:r>
    </w:p>
    <w:p w:rsidR="00786401" w:rsidRPr="00AC763F" w:rsidRDefault="00980C1E" w:rsidP="00786401">
      <w:pPr>
        <w:pStyle w:val="NoSpacing"/>
        <w:tabs>
          <w:tab w:val="left" w:pos="4538"/>
        </w:tabs>
        <w:jc w:val="center"/>
        <w:rPr>
          <w:rFonts w:ascii="Times New Roman" w:hAnsi="Times New Roman" w:cs="Times New Roman"/>
          <w:b/>
          <w:sz w:val="26"/>
          <w:szCs w:val="18"/>
        </w:rPr>
      </w:pPr>
      <w:r w:rsidRPr="00AC763F">
        <w:rPr>
          <w:rFonts w:ascii="Times New Roman" w:hAnsi="Times New Roman" w:cs="Times New Roman"/>
          <w:b/>
          <w:sz w:val="26"/>
          <w:szCs w:val="18"/>
        </w:rPr>
        <w:t xml:space="preserve">Committee </w:t>
      </w:r>
      <w:r w:rsidR="00786401" w:rsidRPr="00AC763F">
        <w:rPr>
          <w:rFonts w:ascii="Times New Roman" w:hAnsi="Times New Roman" w:cs="Times New Roman"/>
          <w:b/>
          <w:sz w:val="26"/>
          <w:szCs w:val="18"/>
        </w:rPr>
        <w:t xml:space="preserve">for the Academic session </w:t>
      </w:r>
      <w:r w:rsidR="0072605E" w:rsidRPr="00AC763F">
        <w:rPr>
          <w:rFonts w:ascii="Times New Roman" w:hAnsi="Times New Roman" w:cs="Times New Roman"/>
          <w:b/>
          <w:sz w:val="26"/>
          <w:szCs w:val="18"/>
        </w:rPr>
        <w:t>2019-20</w:t>
      </w:r>
    </w:p>
    <w:p w:rsidR="00786401" w:rsidRPr="000E7381" w:rsidRDefault="00786401" w:rsidP="006D54C3">
      <w:pPr>
        <w:pStyle w:val="NoSpacing"/>
        <w:tabs>
          <w:tab w:val="left" w:pos="4538"/>
          <w:tab w:val="left" w:pos="10080"/>
        </w:tabs>
        <w:jc w:val="center"/>
        <w:rPr>
          <w:rFonts w:ascii="AkrutiDev_BPriyaExpand" w:hAnsi="AkrutiDev_BPriyaExpand"/>
          <w:b/>
          <w:sz w:val="24"/>
          <w:szCs w:val="24"/>
        </w:rPr>
      </w:pPr>
      <w:r w:rsidRPr="000E7381">
        <w:rPr>
          <w:rFonts w:ascii="AkrutiDev_BPriyaExpand" w:hAnsi="AkrutiDev_BPriyaExpand"/>
          <w:b/>
          <w:sz w:val="24"/>
          <w:szCs w:val="24"/>
        </w:rPr>
        <w:t>(</w:t>
      </w:r>
      <w:r w:rsidR="006E04F8">
        <w:rPr>
          <w:rFonts w:ascii="AkrutiDev_BPriyaExpand" w:hAnsi="AkrutiDev_BPriyaExpand"/>
          <w:bCs/>
          <w:sz w:val="24"/>
          <w:szCs w:val="24"/>
        </w:rPr>
        <w:t>New e</w:t>
      </w:r>
      <w:r w:rsidR="00986E2C" w:rsidRPr="0095748E">
        <w:rPr>
          <w:rFonts w:ascii="AkrutiDev_BPriyaExpand" w:hAnsi="AkrutiDev_BPriyaExpand"/>
          <w:bCs/>
          <w:sz w:val="24"/>
          <w:szCs w:val="24"/>
        </w:rPr>
        <w:t>ffective</w:t>
      </w:r>
      <w:r w:rsidR="006E04F8">
        <w:rPr>
          <w:rFonts w:ascii="AkrutiDev_BPriyaExpand" w:hAnsi="AkrutiDev_BPriyaExpand"/>
          <w:bCs/>
          <w:sz w:val="24"/>
          <w:szCs w:val="24"/>
        </w:rPr>
        <w:t xml:space="preserve"> from 20</w:t>
      </w:r>
      <w:r w:rsidRPr="0095748E">
        <w:rPr>
          <w:rFonts w:ascii="AkrutiDev_BPriyaExpand" w:hAnsi="AkrutiDev_BPriyaExpand"/>
          <w:bCs/>
          <w:sz w:val="24"/>
          <w:szCs w:val="24"/>
        </w:rPr>
        <w:t>.0</w:t>
      </w:r>
      <w:r w:rsidR="006E04F8">
        <w:rPr>
          <w:rFonts w:ascii="AkrutiDev_BPriyaExpand" w:hAnsi="AkrutiDev_BPriyaExpand"/>
          <w:bCs/>
          <w:sz w:val="24"/>
          <w:szCs w:val="24"/>
        </w:rPr>
        <w:t>8</w:t>
      </w:r>
      <w:r w:rsidRPr="0095748E">
        <w:rPr>
          <w:rFonts w:ascii="AkrutiDev_BPriyaExpand" w:hAnsi="AkrutiDev_BPriyaExpand"/>
          <w:bCs/>
          <w:sz w:val="24"/>
          <w:szCs w:val="24"/>
        </w:rPr>
        <w:t>.201</w:t>
      </w:r>
      <w:r w:rsidR="0072605E">
        <w:rPr>
          <w:rFonts w:ascii="AkrutiDev_BPriyaExpand" w:hAnsi="AkrutiDev_BPriyaExpand"/>
          <w:bCs/>
          <w:sz w:val="24"/>
          <w:szCs w:val="24"/>
        </w:rPr>
        <w:t>9</w:t>
      </w:r>
      <w:r w:rsidRPr="0095748E">
        <w:rPr>
          <w:rFonts w:ascii="AkrutiDev_BPriyaExpand" w:hAnsi="AkrutiDev_BPriyaExpand"/>
          <w:bCs/>
          <w:sz w:val="24"/>
          <w:szCs w:val="24"/>
        </w:rPr>
        <w:t>)</w:t>
      </w:r>
    </w:p>
    <w:p w:rsidR="00786401" w:rsidRPr="004A2096" w:rsidRDefault="00786401" w:rsidP="006D54C3">
      <w:pPr>
        <w:pStyle w:val="NoSpacing"/>
        <w:tabs>
          <w:tab w:val="left" w:pos="4538"/>
          <w:tab w:val="left" w:pos="10080"/>
        </w:tabs>
        <w:jc w:val="center"/>
        <w:rPr>
          <w:rFonts w:asciiTheme="majorHAnsi" w:hAnsiTheme="majorHAnsi"/>
          <w:b/>
          <w:sz w:val="10"/>
          <w:szCs w:val="24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19"/>
        <w:gridCol w:w="16"/>
        <w:gridCol w:w="1724"/>
        <w:gridCol w:w="3076"/>
        <w:gridCol w:w="5474"/>
      </w:tblGrid>
      <w:tr w:rsidR="00786401" w:rsidRPr="004A2096" w:rsidTr="00F274BE">
        <w:trPr>
          <w:trHeight w:val="70"/>
        </w:trPr>
        <w:tc>
          <w:tcPr>
            <w:tcW w:w="616" w:type="dxa"/>
            <w:gridSpan w:val="3"/>
            <w:shd w:val="clear" w:color="auto" w:fill="auto"/>
            <w:vAlign w:val="center"/>
            <w:hideMark/>
          </w:tcPr>
          <w:p w:rsidR="00786401" w:rsidRPr="004A2096" w:rsidRDefault="00786401" w:rsidP="006D54C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A2096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786401" w:rsidRPr="004A2096" w:rsidRDefault="00786401" w:rsidP="006D54C3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</w:pPr>
            <w:r w:rsidRPr="004A2096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  <w:t>Committee</w:t>
            </w:r>
          </w:p>
        </w:tc>
        <w:tc>
          <w:tcPr>
            <w:tcW w:w="3076" w:type="dxa"/>
            <w:shd w:val="clear" w:color="auto" w:fill="auto"/>
            <w:vAlign w:val="center"/>
            <w:hideMark/>
          </w:tcPr>
          <w:p w:rsidR="00786401" w:rsidRPr="004A2096" w:rsidRDefault="00786401" w:rsidP="006D54C3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</w:pPr>
            <w:r w:rsidRPr="004A2096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  <w:t>Committee Members</w:t>
            </w:r>
          </w:p>
        </w:tc>
        <w:tc>
          <w:tcPr>
            <w:tcW w:w="5474" w:type="dxa"/>
            <w:shd w:val="clear" w:color="auto" w:fill="auto"/>
            <w:vAlign w:val="center"/>
            <w:hideMark/>
          </w:tcPr>
          <w:p w:rsidR="00786401" w:rsidRPr="004A2096" w:rsidRDefault="003938F6" w:rsidP="006D54C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</w:rPr>
              <w:t>Duties</w:t>
            </w:r>
          </w:p>
        </w:tc>
      </w:tr>
      <w:tr w:rsidR="006F19B5" w:rsidRPr="00376D1D" w:rsidTr="00F274BE">
        <w:trPr>
          <w:trHeight w:val="2349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6F19B5" w:rsidRPr="005E5145" w:rsidRDefault="006F19B5" w:rsidP="006D54C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6F19B5" w:rsidRPr="00376D1D" w:rsidRDefault="006F19B5" w:rsidP="006D54C3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Over All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Administrative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Committee</w:t>
            </w:r>
            <w:proofErr w:type="gramEnd"/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6F19B5" w:rsidRDefault="000D363C" w:rsidP="006F19B5">
            <w:pPr>
              <w:tabs>
                <w:tab w:val="left" w:pos="10080"/>
              </w:tabs>
              <w:spacing w:after="0" w:line="240" w:lineRule="auto"/>
              <w:ind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 J Chaudhari</w:t>
            </w:r>
            <w:r w:rsidR="00062CB2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</w:t>
            </w:r>
            <w:r w:rsidR="00213516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Principal</w:t>
            </w:r>
          </w:p>
          <w:p w:rsidR="006F19B5" w:rsidRPr="00376D1D" w:rsidRDefault="000D363C" w:rsidP="000D363C">
            <w:pPr>
              <w:tabs>
                <w:tab w:val="left" w:pos="10080"/>
              </w:tabs>
              <w:spacing w:after="0" w:line="240" w:lineRule="auto"/>
              <w:ind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Akash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Sinha,TGT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 P&amp;HE</w:t>
            </w:r>
          </w:p>
        </w:tc>
        <w:tc>
          <w:tcPr>
            <w:tcW w:w="5474" w:type="dxa"/>
            <w:shd w:val="clear" w:color="auto" w:fill="auto"/>
            <w:hideMark/>
          </w:tcPr>
          <w:p w:rsidR="006F19B5" w:rsidRPr="009F56EF" w:rsidRDefault="006F19B5" w:rsidP="009C03C9">
            <w:pPr>
              <w:tabs>
                <w:tab w:val="left" w:pos="2100"/>
                <w:tab w:val="left" w:pos="1008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guide, suggest and chalk out all action plan for academic and co-curricular activities.</w:t>
            </w:r>
          </w:p>
          <w:p w:rsidR="006F19B5" w:rsidRPr="009F56EF" w:rsidRDefault="006F19B5" w:rsidP="009C03C9">
            <w:pPr>
              <w:tabs>
                <w:tab w:val="left" w:pos="2100"/>
                <w:tab w:val="left" w:pos="1008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2. Will function as advisory board for Vidyalaya activities. </w:t>
            </w:r>
          </w:p>
          <w:p w:rsidR="006F19B5" w:rsidRPr="009F56EF" w:rsidRDefault="006F19B5" w:rsidP="009C03C9">
            <w:pPr>
              <w:tabs>
                <w:tab w:val="left" w:pos="2100"/>
                <w:tab w:val="left" w:pos="1008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In-charge and members of its committee will help and advise the Principal to take decision during emergenc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and in normal course of work.</w:t>
            </w:r>
          </w:p>
          <w:p w:rsidR="006F19B5" w:rsidRPr="009F56EF" w:rsidRDefault="006F19B5" w:rsidP="009C03C9">
            <w:pPr>
              <w:tabs>
                <w:tab w:val="left" w:pos="2100"/>
                <w:tab w:val="left" w:pos="10080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The committee is empowered to take decision and action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n time, to improve the Vidyalaya status in the field of academic and co-curricular activities with the approval of the principal.</w:t>
            </w:r>
          </w:p>
          <w:p w:rsidR="006F19B5" w:rsidRPr="009F56EF" w:rsidRDefault="006F19B5" w:rsidP="009C03C9">
            <w:pPr>
              <w:tabs>
                <w:tab w:val="left" w:pos="2100"/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5.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983681" w:rsidRPr="00376D1D" w:rsidTr="00F274BE">
        <w:trPr>
          <w:trHeight w:val="2898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DA55C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983681" w:rsidRPr="00376D1D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Fresh Admission Committee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and KV TC</w:t>
            </w:r>
          </w:p>
          <w:p w:rsidR="00983681" w:rsidRPr="00376D1D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Admission Through TC </w:t>
            </w:r>
          </w:p>
          <w:p w:rsidR="00983681" w:rsidRPr="00376D1D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681" w:rsidRDefault="000D363C" w:rsidP="00983681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Amit </w:t>
            </w:r>
            <w:proofErr w:type="spellStart"/>
            <w:proofErr w:type="gramStart"/>
            <w:r w:rsidR="00196A5E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yas,TGT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 Sanskrit</w:t>
            </w:r>
          </w:p>
          <w:p w:rsidR="000D363C" w:rsidRDefault="000D363C" w:rsidP="00983681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Rakesh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-PRT</w:t>
            </w:r>
          </w:p>
          <w:p w:rsidR="000D363C" w:rsidRDefault="000D363C" w:rsidP="00983681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Tushar Mohan -PRT</w:t>
            </w:r>
          </w:p>
          <w:p w:rsidR="000D363C" w:rsidRDefault="000D363C" w:rsidP="00983681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Akash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Sinha,TGT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 P&amp;HE</w:t>
            </w:r>
          </w:p>
          <w:p w:rsidR="000D363C" w:rsidRDefault="000D363C" w:rsidP="00983681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Pr="00376D1D" w:rsidRDefault="00983681" w:rsidP="00983681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 To plan admission procedure as per KVS guidelines.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To keep ready admission forms prospectus &amp; test plan well in advance.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issue &amp; collect the registration and admission forms.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To Co-ordinate with exam department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to conduct tests for admission required for fresh admission to class 9</w:t>
            </w:r>
            <w:r w:rsidRPr="009F56E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To complete, the formalities of admission for the session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D198E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8D1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as per KVS schedule/ instructions, admission register, all correspondence pertaining to local transfers, other regular transfers, etc.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To prepare Master List of admissions done for the year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E49E7">
              <w:rPr>
                <w:rFonts w:ascii="Times New Roman" w:hAnsi="Times New Roman" w:cs="Times New Roman"/>
                <w:sz w:val="18"/>
                <w:szCs w:val="18"/>
              </w:rPr>
              <w:t>23-24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6. To ensure that details of TCs are being uploaded and to also update the data regarding strength of students in various classes.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7. To update student enrolment data in the principal’s chamber and on the display boards.</w:t>
            </w:r>
          </w:p>
          <w:p w:rsidR="00983681" w:rsidRPr="009F56EF" w:rsidRDefault="00983681" w:rsidP="0098368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2898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DA55CF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ssue of </w:t>
            </w:r>
            <w:proofErr w:type="gramStart"/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TC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&amp;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SR Register Maintain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681" w:rsidRDefault="00196A5E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Sanjay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Sankhala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-JSA</w:t>
            </w:r>
          </w:p>
          <w:p w:rsidR="00196A5E" w:rsidRPr="00376D1D" w:rsidRDefault="00196A5E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Akash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Sinha,TGT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-P&amp;HE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 To plan admission procedure as per KVS guidelines.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To keep ready admission forms prospectus &amp; test plan well in advance.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issue &amp; collect the registration and admission forms.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To Co-ordinate with exam department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to conduct tests for admission required for fresh admission to class 9</w:t>
            </w:r>
            <w:r w:rsidRPr="009F56E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To complete, the formalities of admission for the session </w:t>
            </w:r>
            <w:r w:rsidR="005E28B8">
              <w:rPr>
                <w:rFonts w:ascii="Times New Roman" w:hAnsi="Times New Roman" w:cs="Times New Roman"/>
                <w:sz w:val="18"/>
                <w:szCs w:val="18"/>
              </w:rPr>
              <w:t>2023-24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as per KVS schedule/ instructions, admission register, all correspondence pertaining to local transfers, other regular transfers, etc.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To prepare Master List of admissions done for the year </w:t>
            </w:r>
            <w:r w:rsidR="001B5C2D">
              <w:rPr>
                <w:rFonts w:ascii="Times New Roman" w:hAnsi="Times New Roman" w:cs="Times New Roman"/>
                <w:sz w:val="18"/>
                <w:szCs w:val="18"/>
              </w:rPr>
              <w:t>2023-24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6. To ensure that details of TCs are being uploaded and to also update the data regarding strength of students in various classes.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7. To update student enrolment data in the principal’s chamber and on the display boards.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6209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DA55CF">
            <w:pPr>
              <w:tabs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Examination 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923157" w:rsidRDefault="00923157" w:rsidP="00DA55CF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92315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Sanjay </w:t>
            </w:r>
            <w:proofErr w:type="spellStart"/>
            <w:proofErr w:type="gramStart"/>
            <w:r w:rsidRPr="0092315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jangid,TGT</w:t>
            </w:r>
            <w:proofErr w:type="spellEnd"/>
            <w:proofErr w:type="gramEnd"/>
            <w:r w:rsidRPr="00923157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 A</w:t>
            </w:r>
            <w:r w:rsidR="004F7B1A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RT</w:t>
            </w:r>
          </w:p>
          <w:p w:rsidR="00923157" w:rsidRDefault="00923157" w:rsidP="00DA55CF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23157" w:rsidRDefault="00923157" w:rsidP="00DA55CF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Pooja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Dahiya,PRT</w:t>
            </w:r>
            <w:proofErr w:type="spellEnd"/>
            <w:proofErr w:type="gramEnd"/>
          </w:p>
          <w:p w:rsidR="00983681" w:rsidRPr="00376D1D" w:rsidRDefault="00983681" w:rsidP="0043797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A6A12">
              <w:rPr>
                <w:rFonts w:ascii="Times New Roman" w:hAnsi="Times New Roman" w:cs="Times New Roman"/>
                <w:bCs/>
                <w:sz w:val="18"/>
                <w:szCs w:val="18"/>
              </w:rPr>
              <w:t>1. Tentative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schedule of test/exams for the sessions will be circulated among the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&amp; parents for their prior information.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 schedule of Exams as per KVS Academic Calendar may be got printed in the School diary.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2. Exam time-table should also be informed to teachers, students &amp; parents at least </w:t>
            </w:r>
            <w:r w:rsidRPr="000A6A12">
              <w:rPr>
                <w:rFonts w:ascii="Times New Roman" w:hAnsi="Times New Roman" w:cs="Times New Roman"/>
                <w:bCs/>
                <w:sz w:val="18"/>
                <w:szCs w:val="18"/>
              </w:rPr>
              <w:t>two weeks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before the Commencement of test/exam.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3. To procure and maintain the required stationery of examination well in advance </w:t>
            </w:r>
            <w:proofErr w:type="gram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for  monthly</w:t>
            </w:r>
            <w:proofErr w:type="gram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tests, practice tests, FAs, SAs, Half Yearly exams, Session ending exams, etc.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All the required documents/materials like answer scripts, mark-slips, mark register, progress card etc. should be issued to concerned teacher in time.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5. To ensure that answer scripts are corrected within stipulated time for the internal exams.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6. Students and parents must be informed about the results of all test &amp; Exams at least within 10 days of completion of test/examination. Updated record must be kept ready for further course of action.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7. To regularly check the CBSE and KVS site and to inform teachers about the latest circulars regarding exams, syllabi, and changes if any.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. To complete all CBSE correspondence and uploading of all data in time and as per schedule. 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To ensure all arrangements for internal and board exams are done as per schedule.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 To maintain proper record of students indulging in malpractice during Exam and action taken.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 To ensure Conduct of Exam related activities, Projects, Assignments, FA II activities by all Teachers in time.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 To randomly check evaluated Answer script. Any discrepancy/ Anomaly in evaluation to be brought to the notice of the Principal / Vice-Principal.  </w:t>
            </w:r>
          </w:p>
        </w:tc>
      </w:tr>
      <w:tr w:rsidR="00983681" w:rsidRPr="00376D1D" w:rsidTr="00F274BE">
        <w:trPr>
          <w:trHeight w:val="2070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Time Table &amp; Arrangement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157" w:rsidRDefault="00923157" w:rsidP="00923157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Amit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vyas,TGT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 Sanskrit</w:t>
            </w:r>
          </w:p>
          <w:p w:rsidR="00923157" w:rsidRDefault="00923157" w:rsidP="00923157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Tushar Mohan -PRT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 To frame the time table as per periods allotted and to bring in necessary changes as required due to KVS circulars or requirement of the Vidyalaya.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To make alternative arrangements when teachers are on leave.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3. To prepare and inform subject teachers about the special time-table during all holidays, breaks (Autumn &amp; Winter) and vacation including morning assembly time and one hour after the regular period of Vidyalaya as per action plan for class </w:t>
            </w:r>
            <w:r w:rsidR="0098475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&amp; XI.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To ensure ringing of the bell in time.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prepare day wise Time Table of all the Teachers.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All other related work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83681" w:rsidRPr="00376D1D" w:rsidTr="00F274BE">
        <w:trPr>
          <w:trHeight w:val="4146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Discipline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Committee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 Sinha, P&amp;HE I/C</w:t>
            </w:r>
          </w:p>
          <w:p w:rsidR="00AE641D" w:rsidRPr="00AE641D" w:rsidRDefault="00AE641D" w:rsidP="00AE641D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AE64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GAJENDRA SINGH RATHOUR</w:t>
            </w:r>
          </w:p>
          <w:p w:rsidR="00983681" w:rsidRDefault="005F4F77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maths</w:t>
            </w:r>
            <w:proofErr w:type="spellEnd"/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All Class Teachers</w:t>
            </w:r>
          </w:p>
        </w:tc>
        <w:tc>
          <w:tcPr>
            <w:tcW w:w="5474" w:type="dxa"/>
            <w:shd w:val="clear" w:color="auto" w:fill="auto"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To ensure that students follow general instructions related to discipline.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Committee members will keep a keen watch on behavior of students in school campus.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This committee will take the responsibility to ensure healthy conducive atmosphere in Vidyalaya.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Checking if students are properly turned out.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Parents of latecomers to be informed.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If any member finds any misbehavior by the students(s) it should be brought to the notice of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disciplinary action committee</w:t>
            </w: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 as to take necessary action. Committee will decide the punishment to concerned student (s).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Surpr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ise checks of bags of students.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Any incident of indiscipline to be mentioned in the daily diary with discipline in charge by the teachers on duty.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Any other related work.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946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83681" w:rsidRPr="00376D1D" w:rsidRDefault="00983681" w:rsidP="00AE641D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Disciplinary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Action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AE641D" w:rsidRPr="00AE641D" w:rsidRDefault="00AE641D" w:rsidP="00AE641D">
            <w:pPr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AE64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GAJENDRA SINGH RATHOUR</w:t>
            </w:r>
          </w:p>
          <w:p w:rsidR="000605A2" w:rsidRDefault="000605A2" w:rsidP="00AE641D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maths</w:t>
            </w:r>
            <w:proofErr w:type="spellEnd"/>
          </w:p>
          <w:p w:rsidR="00983681" w:rsidRDefault="00983681" w:rsidP="00AE641D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Default="00983681" w:rsidP="00AE641D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 Sinha, P &amp; HE</w:t>
            </w:r>
          </w:p>
          <w:p w:rsidR="00983681" w:rsidRPr="00376D1D" w:rsidRDefault="00983681" w:rsidP="00AE641D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86B4C" w:rsidRDefault="00983681" w:rsidP="006F19B5">
            <w:pPr>
              <w:pStyle w:val="ListParagraph"/>
              <w:numPr>
                <w:ilvl w:val="0"/>
                <w:numId w:val="17"/>
              </w:numPr>
              <w:tabs>
                <w:tab w:val="left" w:pos="10080"/>
              </w:tabs>
              <w:spacing w:after="0" w:line="240" w:lineRule="auto"/>
              <w:ind w:left="284"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6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decide on the necessary action based on reports given by the members of the discipline committee.</w:t>
            </w:r>
          </w:p>
          <w:p w:rsidR="00983681" w:rsidRPr="00986B4C" w:rsidRDefault="00983681" w:rsidP="006F19B5">
            <w:pPr>
              <w:pStyle w:val="ListParagraph"/>
              <w:numPr>
                <w:ilvl w:val="0"/>
                <w:numId w:val="13"/>
              </w:numPr>
              <w:tabs>
                <w:tab w:val="left" w:pos="10080"/>
              </w:tabs>
              <w:spacing w:after="0" w:line="240" w:lineRule="auto"/>
              <w:ind w:left="284"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maintain the records of Action taken.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457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CCA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23157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Rakesh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-PRT</w:t>
            </w:r>
          </w:p>
          <w:p w:rsidR="000605A2" w:rsidRPr="00376D1D" w:rsidRDefault="000605A2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Rekha Yadav-PRT</w:t>
            </w:r>
          </w:p>
        </w:tc>
        <w:tc>
          <w:tcPr>
            <w:tcW w:w="5474" w:type="dxa"/>
            <w:vMerge w:val="restart"/>
            <w:shd w:val="clear" w:color="auto" w:fill="auto"/>
            <w:hideMark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CCA Calendar of activities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To prepare an action plan for internal and external CCA activities for the session and to complete them in time. Tentative plan for the present session to be ready by 5</w:t>
            </w:r>
            <w:r w:rsidRPr="009F56E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April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They will also have to suggest practical plans for improvement of CCA activities.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To check the preparation for CCA.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To plan for awarding the prize winners on important days like 15</w:t>
            </w:r>
            <w:r w:rsidRPr="009F56E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Aug, 26th Jan, etc.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.Guest lectures should also be organized on special occasions &amp; important days to celebrate the occasions with true spirit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To send the reports to R.O &amp; to the media/ Agencies for publications.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Organise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class photographs.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All work related to collection of matter and publication of Newsletters and school magazine and school diary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School Diary to be procured and issued to students by April 2019.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House masters and children to be made aware of the points gained by each house after each competition as well as the running total at the end of each month.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. Topics for display board- once in two months.  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E1D27">
              <w:rPr>
                <w:rFonts w:ascii="Times New Roman" w:hAnsi="Times New Roman" w:cs="Times New Roman"/>
                <w:bCs/>
                <w:sz w:val="18"/>
                <w:szCs w:val="18"/>
              </w:rPr>
              <w:t>Formation of student council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  Identity Card for students by end of April for all classes except class XI (by the end of July).</w:t>
            </w:r>
          </w:p>
          <w:p w:rsidR="00983681" w:rsidRPr="009F56EF" w:rsidRDefault="00983681" w:rsidP="006F19B5">
            <w:pPr>
              <w:tabs>
                <w:tab w:val="left" w:pos="407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MORNING ASSEMBLY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1. To plan the morning assembly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and allot the duty to concerned House Master. In addition, to check the preparation of the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before presenting in morning assembly.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Children’s birthdays will be celebrated in morning assembly.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3. Celebration /observation of special days as part of assembly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pgme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List of special days to be prepared and handed over to the house-masters before the first house meeting.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3580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Morning Assembly 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F3373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Rakesh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-PRT</w:t>
            </w:r>
          </w:p>
          <w:p w:rsidR="009C598B" w:rsidRPr="00376D1D" w:rsidRDefault="009C598B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Kapil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Gandharva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-PRT</w:t>
            </w:r>
          </w:p>
        </w:tc>
        <w:tc>
          <w:tcPr>
            <w:tcW w:w="5474" w:type="dxa"/>
            <w:vMerge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938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UBI Fees Related matters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F3373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Tushar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Mohan,PRT</w:t>
            </w:r>
            <w:proofErr w:type="spellEnd"/>
            <w:proofErr w:type="gramEnd"/>
          </w:p>
        </w:tc>
        <w:tc>
          <w:tcPr>
            <w:tcW w:w="5474" w:type="dxa"/>
            <w:shd w:val="clear" w:color="auto" w:fill="auto"/>
          </w:tcPr>
          <w:p w:rsidR="00983681" w:rsidRDefault="00983681" w:rsidP="006F19B5">
            <w:pPr>
              <w:pStyle w:val="ListParagraph"/>
              <w:numPr>
                <w:ilvl w:val="0"/>
                <w:numId w:val="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check the defaulter list</w:t>
            </w:r>
          </w:p>
          <w:p w:rsidR="00983681" w:rsidRDefault="00983681" w:rsidP="006F19B5">
            <w:pPr>
              <w:pStyle w:val="ListParagraph"/>
              <w:numPr>
                <w:ilvl w:val="0"/>
                <w:numId w:val="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Timely verify by class teachers</w:t>
            </w:r>
          </w:p>
          <w:p w:rsidR="00983681" w:rsidRDefault="00983681" w:rsidP="006F19B5">
            <w:pPr>
              <w:pStyle w:val="ListParagraph"/>
              <w:numPr>
                <w:ilvl w:val="0"/>
                <w:numId w:val="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related work</w:t>
            </w:r>
          </w:p>
          <w:p w:rsidR="00983681" w:rsidRDefault="00983681" w:rsidP="0003768E">
            <w:pPr>
              <w:pStyle w:val="ListParagraph"/>
              <w:tabs>
                <w:tab w:val="left" w:pos="10080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938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Income Tax Calculation and other tax related work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E653D3" w:rsidRDefault="00E653D3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Maldan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 UDC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Pradeep Kumar, PGT-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Maths</w:t>
            </w:r>
            <w:proofErr w:type="spellEnd"/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Ashish, PRT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Ankush, PRT</w:t>
            </w:r>
          </w:p>
        </w:tc>
        <w:tc>
          <w:tcPr>
            <w:tcW w:w="5474" w:type="dxa"/>
            <w:shd w:val="clear" w:color="auto" w:fill="auto"/>
          </w:tcPr>
          <w:p w:rsidR="00983681" w:rsidRDefault="00983681" w:rsidP="0003768E">
            <w:pPr>
              <w:pStyle w:val="ListParagraph"/>
              <w:numPr>
                <w:ilvl w:val="0"/>
                <w:numId w:val="29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All income tax related issue </w:t>
            </w:r>
          </w:p>
        </w:tc>
      </w:tr>
      <w:tr w:rsidR="00983681" w:rsidRPr="00376D1D" w:rsidTr="00F274BE">
        <w:trPr>
          <w:trHeight w:val="938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983681" w:rsidRDefault="00983681" w:rsidP="0003768E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Cash Book, Ledger, Budget, Annual Account, Payment of firms</w:t>
            </w:r>
          </w:p>
          <w:p w:rsidR="00983681" w:rsidRPr="00376D1D" w:rsidRDefault="00983681" w:rsidP="0003768E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Checking of Accounts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/ Arrear Calculation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5F4F77" w:rsidP="00062CB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Sanjay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Sankhala,JSA</w:t>
            </w:r>
            <w:proofErr w:type="spellEnd"/>
            <w:proofErr w:type="gramEnd"/>
          </w:p>
          <w:p w:rsidR="005F4F77" w:rsidRDefault="005F4F77" w:rsidP="005F4F77">
            <w:pPr>
              <w:tabs>
                <w:tab w:val="left" w:pos="10080"/>
              </w:tabs>
              <w:spacing w:after="0" w:line="240" w:lineRule="auto"/>
              <w:ind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Akash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Sinha ,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TGT P&amp;HE</w:t>
            </w:r>
          </w:p>
          <w:p w:rsidR="005F4F77" w:rsidRDefault="005F4F77" w:rsidP="00062CB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5F4F77" w:rsidRPr="00376D1D" w:rsidRDefault="005F4F77" w:rsidP="00062CB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</w:tcPr>
          <w:p w:rsidR="00983681" w:rsidRPr="0003768E" w:rsidRDefault="00983681" w:rsidP="0003768E">
            <w:pPr>
              <w:pStyle w:val="ListParagraph"/>
              <w:numPr>
                <w:ilvl w:val="0"/>
                <w:numId w:val="28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Check salary / Arrear prepared every month and to get it signed by principal / Vice Principal.</w:t>
            </w:r>
          </w:p>
          <w:p w:rsidR="00983681" w:rsidRDefault="00983681" w:rsidP="0003768E">
            <w:pPr>
              <w:pStyle w:val="ListParagraph"/>
              <w:numPr>
                <w:ilvl w:val="0"/>
                <w:numId w:val="28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ther matter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related with school fee deposition. </w:t>
            </w:r>
          </w:p>
          <w:p w:rsidR="00983681" w:rsidRDefault="00983681" w:rsidP="0003768E">
            <w:pPr>
              <w:pStyle w:val="ListParagraph"/>
              <w:numPr>
                <w:ilvl w:val="0"/>
                <w:numId w:val="28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Calculation of income tax of all staff members and maintain the documents. </w:t>
            </w:r>
          </w:p>
          <w:p w:rsidR="00983681" w:rsidRDefault="00983681" w:rsidP="0003768E">
            <w:pPr>
              <w:pStyle w:val="ListParagraph"/>
              <w:numPr>
                <w:ilvl w:val="0"/>
                <w:numId w:val="28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Cash Book maintain</w:t>
            </w:r>
          </w:p>
          <w:p w:rsidR="00983681" w:rsidRPr="009F56EF" w:rsidRDefault="00983681" w:rsidP="0003768E">
            <w:pPr>
              <w:pStyle w:val="ListParagraph"/>
              <w:numPr>
                <w:ilvl w:val="0"/>
                <w:numId w:val="28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TA/DA bill and all other payments. </w:t>
            </w:r>
          </w:p>
        </w:tc>
      </w:tr>
      <w:tr w:rsidR="00983681" w:rsidRPr="00376D1D" w:rsidTr="00F274BE">
        <w:trPr>
          <w:trHeight w:val="1863"/>
        </w:trPr>
        <w:tc>
          <w:tcPr>
            <w:tcW w:w="616" w:type="dxa"/>
            <w:gridSpan w:val="3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Furniture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376D1D" w:rsidRDefault="00923157" w:rsidP="001C3B77">
            <w:pPr>
              <w:tabs>
                <w:tab w:val="left" w:pos="10080"/>
              </w:tabs>
              <w:spacing w:after="0" w:line="240" w:lineRule="auto"/>
              <w:ind w:left="-108"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Vishwamitra </w:t>
            </w:r>
            <w:proofErr w:type="spellStart"/>
            <w:r w:rsidR="00C349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choudhary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-TGT-English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 To plan for repair &amp; purchase of Vidyalaya furniture for student &amp; staff in various classrooms &amp; departments as per requirement &amp; budget.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 To clear/get shifted un utilized furniture.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3.   To get classroom, black boards, name boards, etc. painted and maintained.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To identify all furniture that can no longer be repaired and to complete the process of condemnation and auction. 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5.   All related work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863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Scout and Guide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376D1D" w:rsidRDefault="00923157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Akash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Sinha,TGT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 P&amp;HE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Prepare S/G activity plan with tentative date &amp; Months for activities to be organized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2. To select student for cubs, bulbul, scout &amp; guide enrolment in the month of April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3. To </w:t>
            </w:r>
            <w:proofErr w:type="gram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make an arrangement</w:t>
            </w:r>
            <w:proofErr w:type="gram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for proper training of the students.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To prepare scout &amp; guide to participate in various activities, both in internal &amp; external competitions.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5. All other related work.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4140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Daily Clean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ness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376D1D" w:rsidRDefault="00923157" w:rsidP="00EA5851">
            <w:pPr>
              <w:tabs>
                <w:tab w:val="left" w:pos="10080"/>
              </w:tabs>
              <w:spacing w:after="0" w:line="240" w:lineRule="auto"/>
              <w:ind w:left="-108"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Vishwamitra Ch</w:t>
            </w:r>
            <w:r w:rsidR="004D0B3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udhar</w:t>
            </w:r>
            <w:r w:rsidR="004D0B3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y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-TGT-English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To mark attendance of housekeeping staff &amp; to ensure correct payment every month.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>Proper distribution of duties to the different members of the conservancy/housekeeping staff.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>To ensure that the house keeping staff perform the following duties-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Cleanliness of entire school and school campus.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Cleaning of all toilets 3 times a day.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Wet mop of all corridors, departments and staircase.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Corridors, staircases and classrooms to be cleaned after school hours.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Wing wise duties to be assigned to the committee members to monitor the work of conservancy staff.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Purchase of required items and materials for cleaning purposes. 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ensure that sufficient no. of dustbins </w:t>
            </w:r>
            <w:proofErr w:type="gramStart"/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>are</w:t>
            </w:r>
            <w:proofErr w:type="gramEnd"/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located in corridors, grounds, </w:t>
            </w: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classrooms, etc</w:t>
            </w: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>. all dustbins to be emptied daily and waste to be properly disposed.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>To ensure that water points are regularly cleaned.</w:t>
            </w:r>
          </w:p>
          <w:p w:rsidR="00983681" w:rsidRPr="00641AD9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A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 also involve the members of the student council in monitoring cleanliness of the Vidyalaya.  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Any other related work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863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Security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of School premises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Hirak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 Librarian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Default="00983681" w:rsidP="006F19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ensure availability / presence of security staff as per contract and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with contractor to overcome any deficiency.</w:t>
            </w:r>
          </w:p>
          <w:p w:rsidR="00983681" w:rsidRDefault="00983681" w:rsidP="006F19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Check the work of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Security staff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their places of duty, work division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&amp;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the attendance of Guards before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payment every month.</w:t>
            </w:r>
          </w:p>
          <w:p w:rsidR="00983681" w:rsidRDefault="00983681" w:rsidP="006F19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Procurement, Installation, maintenance and monitoring of the functioning of the CCTV system.</w:t>
            </w:r>
          </w:p>
          <w:p w:rsidR="00983681" w:rsidRPr="009F56EF" w:rsidRDefault="00983681" w:rsidP="006F19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 check in &amp; out register on a regular basis (twice a week) and to sign with date after checking.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related work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pertaining to the safety of the children in School.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2476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Purchase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 Sinha, TGT-PH&amp;E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To estimate the requirements in the beginning of the academic year in consultation with various departments.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To ensure that all items are purchased following the correct purchase procedures.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To verify items purchased by various departments.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3933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First Aid &amp; Medical Checkup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864C46">
            <w:pPr>
              <w:tabs>
                <w:tab w:val="left" w:pos="10080"/>
              </w:tabs>
              <w:spacing w:after="0" w:line="240" w:lineRule="auto"/>
              <w:ind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Akash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Sinha ,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TGT P&amp;HE</w:t>
            </w:r>
          </w:p>
          <w:p w:rsidR="00983681" w:rsidRPr="00376D1D" w:rsidRDefault="00983681" w:rsidP="00864C46">
            <w:pPr>
              <w:tabs>
                <w:tab w:val="left" w:pos="10080"/>
              </w:tabs>
              <w:spacing w:after="0" w:line="240" w:lineRule="auto"/>
              <w:ind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Rajesh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Bariya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 Sub Staff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prepare a plan for student’s medical check - up twice in this session by authorized Medical Officer.</w:t>
            </w:r>
          </w:p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purchase required items for first aid and other medicines on the advice of the doctor.</w:t>
            </w:r>
          </w:p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plan for purchase of required items so as to keep the medical room well equipped.</w:t>
            </w:r>
          </w:p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organize expert talks related to health &amp; hygiene.</w:t>
            </w:r>
          </w:p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place requirement for health card of students.</w:t>
            </w:r>
          </w:p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ensure that class wise health data is maintained in the computer by the Nurse.</w:t>
            </w:r>
          </w:p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Any health abnormalities observed by the doctor or nurse should be immediately intimated to the parents after informing the Principal.  </w:t>
            </w:r>
          </w:p>
          <w:p w:rsidR="00983681" w:rsidRPr="009F56EF" w:rsidRDefault="00983681" w:rsidP="006F19B5">
            <w:pPr>
              <w:numPr>
                <w:ilvl w:val="0"/>
                <w:numId w:val="6"/>
              </w:numPr>
              <w:tabs>
                <w:tab w:val="left" w:pos="10080"/>
              </w:tabs>
              <w:spacing w:after="0" w:line="240" w:lineRule="auto"/>
              <w:ind w:left="342" w:hanging="27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monitor the work done by the Doctor and Nurse appointed on contractual basis.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342"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    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342"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342"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342"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ind w:left="342" w:hanging="2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863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Gardening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94038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 Sinha, TGT-P&amp;HE</w:t>
            </w:r>
          </w:p>
          <w:p w:rsidR="000605A2" w:rsidRDefault="000605A2" w:rsidP="0094038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Gajendra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singh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Rathore,TGT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-Maths</w:t>
            </w:r>
            <w:proofErr w:type="spellEnd"/>
          </w:p>
          <w:p w:rsidR="00983681" w:rsidRPr="00376D1D" w:rsidRDefault="00983681" w:rsidP="0094038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ensure the attendance of gardeners before payment every month.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procure the required seeds and plants etc. as per the season &amp; requirement.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procure required implements for gardening.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Maintenance of grass cutting machines and to monitor cutting of grass and weeds in the school premises throughout the year.  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Conduct activities to create awareness amongst children towards protection of Nature.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organize Trips &amp; 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other related works.</w:t>
            </w:r>
          </w:p>
        </w:tc>
      </w:tr>
      <w:tr w:rsidR="00983681" w:rsidRPr="00376D1D" w:rsidTr="00F274BE">
        <w:trPr>
          <w:trHeight w:val="1449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Career ,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Guidance and Counseling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0605A2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Gajendra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singh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Rathore,TGT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-Maths</w:t>
            </w:r>
            <w:proofErr w:type="spellEnd"/>
          </w:p>
          <w:p w:rsidR="000605A2" w:rsidRPr="00376D1D" w:rsidRDefault="000605A2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Mahendra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pareek,TGT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-SST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1. Provide proper guidance to students for their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career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plan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ning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Employment News, magazines and newspapers’ information should also be placed on career guidance display board for students &amp; staff.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Experts should also be invited time-to-time to provide proper guidance to the students.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Keep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ing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close contact with guidance &amp; counselling agencies for collecting proper guidance &amp; information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various career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options.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656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AEP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Manoj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Kumar Sharma, PGT Bio I/C</w:t>
            </w:r>
          </w:p>
          <w:p w:rsidR="00983681" w:rsidRDefault="00983681" w:rsidP="0094038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Rajesh Verma, PGT Chem</w:t>
            </w:r>
          </w:p>
          <w:p w:rsidR="00983681" w:rsidRDefault="00983681" w:rsidP="0094038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Mishrimal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 TGT-Hindi</w:t>
            </w:r>
          </w:p>
          <w:p w:rsidR="00983681" w:rsidRDefault="00983681" w:rsidP="00D03CD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Payalba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TGT-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Eng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  <w:p w:rsidR="00983681" w:rsidRPr="00376D1D" w:rsidRDefault="00983681" w:rsidP="0094038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Vandana Singh, TGT-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Plan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AEP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as per KVS direction.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2. Report of conducted activities should be sent to KVS RO for information.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To give counseling and guidance to students.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To organize lectures or seminars related to the field.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Suggestion box to be maintained opened once a month (convenient date to be fixed) gives solutions/answers to children’s queries, problems and suggestions.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701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Heritage &amp;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Integrity Club</w:t>
            </w:r>
            <w:r>
              <w:rPr>
                <w:rFonts w:ascii="Cambria" w:eastAsia="Times New Roman" w:hAnsi="Cambria" w:hint="cs"/>
                <w:color w:val="000000"/>
                <w:sz w:val="20"/>
                <w:szCs w:val="18"/>
                <w:cs/>
                <w:lang w:bidi="hi-IN"/>
              </w:rPr>
              <w:t xml:space="preserve"> / </w:t>
            </w:r>
            <w:r>
              <w:rPr>
                <w:rFonts w:ascii="Cambria" w:eastAsia="Times New Roman" w:hAnsi="Cambria" w:cs="Arial Unicode MS" w:hint="cs"/>
                <w:color w:val="000000"/>
                <w:sz w:val="20"/>
                <w:szCs w:val="18"/>
                <w:cs/>
                <w:lang w:bidi="hi-IN"/>
              </w:rPr>
              <w:t xml:space="preserve">सदभावना सीमिति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Pr="00376D1D" w:rsidRDefault="009C598B" w:rsidP="00C34999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</w:t>
            </w:r>
            <w:r w:rsidR="00C349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ahendra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Pareek,TGT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-SST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 Celebration of festivals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Organizing community lunch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Value Education by teachers and other guest speakers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in assembly to promote honesty, secularism, patriotism etc.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212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Staff Club /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Staff Meeting Arrangement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Rakesh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kumar,PRT</w:t>
            </w:r>
            <w:proofErr w:type="spellEnd"/>
            <w:proofErr w:type="gramEnd"/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Arrangement for staff meeting as and when needed.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Looking after the proper seating arrangement and PA System for the meeting.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related works.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079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Staff Meeting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/ Vidyalaya events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recording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/ Photo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Graphy</w:t>
            </w:r>
            <w:proofErr w:type="spellEnd"/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C3499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Tusha</w:t>
            </w:r>
            <w:r w:rsidR="009C598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Mohan,PRT</w:t>
            </w:r>
            <w:proofErr w:type="spellEnd"/>
            <w:proofErr w:type="gramEnd"/>
            <w:r w:rsidR="009C598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</w:t>
            </w:r>
          </w:p>
          <w:p w:rsidR="00983681" w:rsidRPr="00376D1D" w:rsidRDefault="009C598B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Hirak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sir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Recording the minutes of staff meeting and getting it signed by principal. Proper information to all staff members regarding minutes of staff meeting.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related works.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983681" w:rsidRPr="00376D1D" w:rsidTr="00F274BE">
        <w:trPr>
          <w:trHeight w:val="3105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Games and Sports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 Sinha, TGT-P&amp;HE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</w:t>
            </w:r>
          </w:p>
          <w:p w:rsidR="00983681" w:rsidRPr="00376D1D" w:rsidRDefault="00983681" w:rsidP="00C34999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 To prepare a plan &amp; compact </w:t>
            </w:r>
            <w:proofErr w:type="spellStart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programme</w:t>
            </w:r>
            <w:proofErr w:type="spellEnd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the entire session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 per the KVS academic calendar.</w:t>
            </w:r>
          </w:p>
          <w:p w:rsidR="00983681" w:rsidRPr="00E92424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>2.  Select the students for particular games in the beginning of the session to impart proper training to students.</w:t>
            </w:r>
          </w:p>
          <w:p w:rsidR="00983681" w:rsidRPr="00E92424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>3.  Set a target &amp; must proceed accordingly to achieve maximum success in the meets.</w:t>
            </w:r>
          </w:p>
          <w:p w:rsidR="00983681" w:rsidRPr="00E92424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Utilize the games period primarily for the development of the earmarked games by the </w:t>
            </w: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KVS.</w:t>
            </w:r>
          </w:p>
          <w:p w:rsidR="00983681" w:rsidRPr="00E92424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 Facilitate all the students with the available games </w:t>
            </w:r>
            <w:proofErr w:type="spellStart"/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>equipments</w:t>
            </w:r>
            <w:proofErr w:type="spellEnd"/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the optimum use of the available sports </w:t>
            </w:r>
            <w:proofErr w:type="spellStart"/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>equipments</w:t>
            </w:r>
            <w:proofErr w:type="spellEnd"/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school.</w:t>
            </w:r>
          </w:p>
          <w:p w:rsidR="00983681" w:rsidRPr="00E92424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 To </w:t>
            </w: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organize inter</w:t>
            </w: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house competition and mini and annual sports day.  </w:t>
            </w:r>
          </w:p>
          <w:p w:rsidR="00983681" w:rsidRPr="00E92424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>7. To put forward requirement for purchase of all required sports items.</w:t>
            </w:r>
          </w:p>
          <w:p w:rsidR="00983681" w:rsidRPr="00E92424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2424">
              <w:rPr>
                <w:rFonts w:ascii="Times New Roman" w:eastAsia="Times New Roman" w:hAnsi="Times New Roman" w:cs="Times New Roman"/>
                <w:sz w:val="18"/>
                <w:szCs w:val="18"/>
              </w:rPr>
              <w:t>8. To form school teams in different games Volleyball, Basketball, Football and Cricket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9. 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3933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Library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Club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Hirak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  Librarian</w:t>
            </w:r>
            <w:proofErr w:type="gramEnd"/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Vishwamitra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Choudhary 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-English</w:t>
            </w:r>
          </w:p>
          <w:p w:rsidR="00983681" w:rsidRPr="00376D1D" w:rsidRDefault="00983681" w:rsidP="00C34999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 Make available curriculum books, Textbooks, Collection of CBSE &amp; session ending examination old question papers to the students.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2.  Newspapers, magazines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should be readily available in library.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 Prepare a list of books with the help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of subject teachers by Apr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.Purchase them latest by Dec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as per Vidyalaya budget provision.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 Two competitions should be organized in this session for the staff and students which could motivate them to make better use of the library.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5. To present reviews in the assembly of new arrivals. By Staff/Students.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6.  To organize book fairs and exhibition.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7.  Issue of books to the students &amp; staff should be frequent &amp; should be recorded in issue register for verification by the higher officers.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8. To purchase books for the Library as per the recommendations of Library Committee.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9. Automation of the library and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863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Excursion Cum Educational Tour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1. To make plans for the different classes in the months of April &amp; May for the academic session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To decide the place, make arrangement for conveyance and to obtain permission from RO (if required) well in time.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Estimate the amount to be collected from students if necessary.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Keep the willingness forms ready.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5. Arrange for refreshments if required.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6. Any other related work.   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960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Beautification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0605A2" w:rsidP="000605A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Rakesh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-PRT</w:t>
            </w:r>
          </w:p>
          <w:p w:rsidR="00290F58" w:rsidRDefault="00290F58" w:rsidP="000605A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Tushar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Mohan,PRT</w:t>
            </w:r>
            <w:proofErr w:type="spellEnd"/>
            <w:proofErr w:type="gramEnd"/>
          </w:p>
          <w:p w:rsidR="00290F58" w:rsidRPr="00376D1D" w:rsidRDefault="00290F58" w:rsidP="000605A2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Pooja Dahiya-PRT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313823" w:rsidRDefault="00983681" w:rsidP="006F19B5">
            <w:pPr>
              <w:pStyle w:val="ListParagraph"/>
              <w:numPr>
                <w:ilvl w:val="0"/>
                <w:numId w:val="18"/>
              </w:num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3823">
              <w:rPr>
                <w:rFonts w:ascii="Times New Roman" w:hAnsi="Times New Roman" w:cs="Times New Roman"/>
                <w:sz w:val="18"/>
                <w:szCs w:val="18"/>
              </w:rPr>
              <w:t>To suggest and work out a plan for beautification of the school building and campus in the month of April.</w:t>
            </w:r>
          </w:p>
          <w:p w:rsidR="00983681" w:rsidRDefault="00983681" w:rsidP="006F19B5">
            <w:pPr>
              <w:pStyle w:val="ListParagraph"/>
              <w:numPr>
                <w:ilvl w:val="0"/>
                <w:numId w:val="18"/>
              </w:num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 get framed paintings done by children for display at various location in the school.</w:t>
            </w:r>
          </w:p>
          <w:p w:rsidR="00983681" w:rsidRPr="00313823" w:rsidRDefault="00983681" w:rsidP="006F19B5">
            <w:pPr>
              <w:pStyle w:val="ListParagraph"/>
              <w:numPr>
                <w:ilvl w:val="0"/>
                <w:numId w:val="18"/>
              </w:num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 get the walls of the primary class rooms painted artistically by professional Painters/ Artist.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407"/>
        </w:trPr>
        <w:tc>
          <w:tcPr>
            <w:tcW w:w="600" w:type="dxa"/>
            <w:gridSpan w:val="2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Mathematics Activities/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br/>
              <w:t>Olympiads / Nati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onal Math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br/>
              <w:t>Talent Search Exams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93926" w:rsidRDefault="00C93926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Gajendra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singh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Rathore,TGT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-Maths</w:t>
            </w:r>
            <w:proofErr w:type="spellEnd"/>
          </w:p>
          <w:p w:rsidR="00983681" w:rsidRPr="00376D1D" w:rsidRDefault="00C93926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Rakesh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-PRT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4" w:type="dxa"/>
            <w:vMerge w:val="restart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Instructions already given under the head Subject committee.</w:t>
            </w:r>
          </w:p>
        </w:tc>
      </w:tr>
      <w:tr w:rsidR="00983681" w:rsidRPr="00376D1D" w:rsidTr="00B4391B">
        <w:trPr>
          <w:trHeight w:val="269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Social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Science Activities/ Exhibition/ Youth Parliament/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UNESCO Club</w:t>
            </w:r>
          </w:p>
        </w:tc>
        <w:tc>
          <w:tcPr>
            <w:tcW w:w="3076" w:type="dxa"/>
            <w:vMerge w:val="restart"/>
            <w:shd w:val="clear" w:color="auto" w:fill="auto"/>
            <w:vAlign w:val="center"/>
          </w:tcPr>
          <w:p w:rsidR="00C27B44" w:rsidRDefault="00C93926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Mahendra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pareek,TGT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-SST</w:t>
            </w:r>
          </w:p>
          <w:p w:rsidR="00983681" w:rsidRDefault="00C93926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="0098368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Kapil </w:t>
            </w:r>
            <w:proofErr w:type="spellStart"/>
            <w:r w:rsidR="0098368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Ghandhrav</w:t>
            </w:r>
            <w:proofErr w:type="spellEnd"/>
            <w:r w:rsidR="00983681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 PRT-Music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vMerge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320"/>
        </w:trPr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Instructions already given under the head Subject committee.</w:t>
            </w:r>
          </w:p>
        </w:tc>
      </w:tr>
      <w:tr w:rsidR="00983681" w:rsidRPr="00376D1D" w:rsidTr="00F274BE">
        <w:trPr>
          <w:trHeight w:val="1212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Science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congress/Exhibitions /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Activities/ NTSE and Other Exams etc.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C27B44" w:rsidRDefault="00C27B44" w:rsidP="00C27B4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Mahendra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pareek,TGT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-SST</w:t>
            </w:r>
          </w:p>
          <w:p w:rsidR="00C27B44" w:rsidRDefault="00C27B44" w:rsidP="00C27B4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Gajendra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singh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Rathore,TGT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-Maths</w:t>
            </w:r>
            <w:proofErr w:type="spellEnd"/>
          </w:p>
          <w:p w:rsidR="00C34999" w:rsidRDefault="00C34999" w:rsidP="00C27B4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sir</w:t>
            </w:r>
          </w:p>
          <w:p w:rsidR="00C27B44" w:rsidRDefault="00C27B44" w:rsidP="00C27B44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83681" w:rsidRPr="00376D1D" w:rsidRDefault="00983681" w:rsidP="0072605E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Instructions already given under the head Subject committee.</w:t>
            </w:r>
          </w:p>
        </w:tc>
      </w:tr>
      <w:tr w:rsidR="00983681" w:rsidRPr="00376D1D" w:rsidTr="00F274BE">
        <w:trPr>
          <w:trHeight w:val="56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vMerge w:val="restart"/>
            <w:shd w:val="clear" w:color="auto" w:fill="auto"/>
            <w:vAlign w:val="center"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Rajbhasha</w:t>
            </w:r>
            <w:proofErr w:type="spellEnd"/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Hindi Samiti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3E1CE4" w:rsidRDefault="00983681" w:rsidP="006F19B5">
            <w:pPr>
              <w:tabs>
                <w:tab w:val="left" w:pos="10080"/>
              </w:tabs>
              <w:spacing w:after="0" w:line="240" w:lineRule="auto"/>
              <w:ind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vMerge w:val="restart"/>
            <w:shd w:val="clear" w:color="auto" w:fill="auto"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1.  To follow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Rajbhasha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Kalyan Samiti guidelines.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 To take necessary action for proper functioning of this Samiti.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 To create a Hindi atmosphere &amp; to promote usage of Hindi in daily use.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 To keep a vigil on quarterly progress of </w:t>
            </w:r>
            <w:proofErr w:type="spell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Rajbhasha</w:t>
            </w:r>
            <w:proofErr w:type="spellEnd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Samiti..</w:t>
            </w:r>
            <w:proofErr w:type="gramEnd"/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5 To Help Children in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participating in Sanskrit and Hindi competitions.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6.  Any other related work.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212"/>
        </w:trPr>
        <w:tc>
          <w:tcPr>
            <w:tcW w:w="581" w:type="dxa"/>
            <w:vMerge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vMerge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C27B44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Rakesh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kumar,PRT</w:t>
            </w:r>
            <w:proofErr w:type="spellEnd"/>
            <w:proofErr w:type="gramEnd"/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Hirak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 Librarian</w:t>
            </w:r>
          </w:p>
          <w:p w:rsidR="00C34999" w:rsidRPr="00376D1D" w:rsidRDefault="00C3499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Vyas sir</w:t>
            </w:r>
          </w:p>
        </w:tc>
        <w:tc>
          <w:tcPr>
            <w:tcW w:w="5474" w:type="dxa"/>
            <w:vMerge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667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PTM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1C3B77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Tushar Mohan-PRT</w:t>
            </w:r>
          </w:p>
          <w:p w:rsidR="001C3B77" w:rsidRDefault="001C3B77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Gajendra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sir,TGT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-Maths</w:t>
            </w:r>
            <w:proofErr w:type="spellEnd"/>
          </w:p>
          <w:p w:rsidR="001C3B77" w:rsidRDefault="001C3B77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Rekha Yadav- PRT</w:t>
            </w:r>
          </w:p>
          <w:p w:rsidR="001C3B77" w:rsidRDefault="001C3B77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Kapil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Gandharva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 PRT</w:t>
            </w:r>
          </w:p>
          <w:p w:rsidR="00C34999" w:rsidRPr="00376D1D" w:rsidRDefault="00C3499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Sanjay sir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F56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Co-ordinate PT meetings after all main exams and as and when req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uire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To make minutes of PT meeting.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To ensure that class teachers maintain records of the attendance of parents.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Any other related work.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2484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Magazine, Brochure, 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School Diary and CMP News Letter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C3B77" w:rsidRDefault="001C3B77" w:rsidP="001C3B77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HIrak,Librarian</w:t>
            </w:r>
            <w:proofErr w:type="spellEnd"/>
            <w:proofErr w:type="gramEnd"/>
          </w:p>
          <w:p w:rsidR="00C34999" w:rsidRDefault="00C34999" w:rsidP="001C3B77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Rakesh sir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To collect the articles from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class magazine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students and staff.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 To edit the article.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To put forth suggestions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in all matters related to magazine.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4. To prepare term wise newsletters and to send to RO and other Officials of KVS.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5. Any other related work. 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3519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Computer Labs, Websites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&amp; its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updatation</w:t>
            </w:r>
            <w:proofErr w:type="spellEnd"/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, 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br/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e-diary</w:t>
            </w: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and all related activities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C3B77" w:rsidRDefault="001C3B77" w:rsidP="009C598B">
            <w:pPr>
              <w:tabs>
                <w:tab w:val="left" w:pos="10080"/>
              </w:tabs>
              <w:spacing w:after="0" w:line="240" w:lineRule="auto"/>
              <w:ind w:left="-108"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Vishwamitra </w:t>
            </w:r>
            <w:proofErr w:type="gramStart"/>
            <w:r w:rsidR="00AE64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Choudhary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-English</w:t>
            </w:r>
          </w:p>
          <w:p w:rsidR="00C34999" w:rsidRDefault="00C3499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Parveen sir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Hirak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Librarain</w:t>
            </w:r>
            <w:proofErr w:type="spellEnd"/>
          </w:p>
          <w:p w:rsidR="00983681" w:rsidRPr="00376D1D" w:rsidRDefault="00983681" w:rsidP="001C3B77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left="315" w:right="72" w:hanging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To check the computer class teaching progress of lower classes &amp; To manage the requirements for the computer classes</w:t>
            </w:r>
          </w:p>
          <w:p w:rsidR="00983681" w:rsidRPr="009F56EF" w:rsidRDefault="00983681" w:rsidP="006F19B5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left="315" w:right="72" w:hanging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check mails frequently and inform the Chair. Also help in responding to the mails.</w:t>
            </w:r>
          </w:p>
          <w:p w:rsidR="00983681" w:rsidRPr="009F56EF" w:rsidRDefault="00983681" w:rsidP="006F19B5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left="315" w:right="72" w:hanging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To participate in ICT competitions of KVS and to help KV in downloading/uploading academic, administrative circulars from internet.</w:t>
            </w:r>
          </w:p>
          <w:p w:rsidR="00983681" w:rsidRPr="009F56EF" w:rsidRDefault="00983681" w:rsidP="006F19B5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left="315" w:right="72" w:hanging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. To train staff members in the use of interactive board and help in making PPT presentations. Training schedule to be prepared 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pril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F56E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83681" w:rsidRPr="009F56EF" w:rsidRDefault="00983681" w:rsidP="006F19B5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right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To facilitate the web access to all in the learning process</w:t>
            </w:r>
          </w:p>
          <w:p w:rsidR="00983681" w:rsidRPr="009F56EF" w:rsidRDefault="00983681" w:rsidP="006F19B5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left="315" w:right="72" w:hanging="3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. To arrange for the procurement of modern technologies like LCD, CD players-boards for developing e-classroom.</w:t>
            </w:r>
          </w:p>
          <w:p w:rsidR="00983681" w:rsidRDefault="00983681" w:rsidP="006F19B5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left="315" w:right="72" w:hanging="3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To procure required audio and video CDs or cassettes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A54FA7">
            <w:pPr>
              <w:tabs>
                <w:tab w:val="left" w:pos="-43"/>
                <w:tab w:val="left" w:pos="4187"/>
                <w:tab w:val="left" w:pos="10080"/>
              </w:tabs>
              <w:spacing w:after="0" w:line="240" w:lineRule="auto"/>
              <w:ind w:left="315" w:right="72" w:hanging="3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To maintain K V website and to update fortnightly/ monthly. </w:t>
            </w:r>
          </w:p>
        </w:tc>
      </w:tr>
      <w:tr w:rsidR="00983681" w:rsidRPr="00376D1D" w:rsidTr="00F274BE">
        <w:trPr>
          <w:trHeight w:val="1457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Maintenance (School Building)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 I/C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 Sinha, TGT P&amp;HE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vMerge w:val="restart"/>
            <w:shd w:val="clear" w:color="auto" w:fill="auto"/>
            <w:hideMark/>
          </w:tcPr>
          <w:p w:rsidR="00983681" w:rsidRPr="009F56EF" w:rsidRDefault="00983681" w:rsidP="006F19B5">
            <w:pPr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To plan for repair &amp; maintenance urgently required in the Vidyalaya building and Departments.</w:t>
            </w:r>
          </w:p>
          <w:p w:rsidR="00983681" w:rsidRPr="009F56EF" w:rsidRDefault="00983681" w:rsidP="006F19B5">
            <w:pPr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Plan for painting, </w:t>
            </w:r>
            <w:proofErr w:type="spellStart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colour</w:t>
            </w:r>
            <w:proofErr w:type="spellEnd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/whitewash to be made in the month of </w:t>
            </w:r>
            <w:proofErr w:type="spellStart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 that these works can be carried out in the Summer Vacation.</w:t>
            </w:r>
          </w:p>
          <w:p w:rsidR="00983681" w:rsidRPr="009F56EF" w:rsidRDefault="00983681" w:rsidP="006F19B5">
            <w:pPr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To plan &amp; purchase the material required for the purpose &amp; complete all the assignments in time.</w:t>
            </w:r>
          </w:p>
          <w:p w:rsidR="00983681" w:rsidRPr="009F56EF" w:rsidRDefault="00983681" w:rsidP="006F19B5">
            <w:pPr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Arrange to keep the Vidyalaya Campus neat &amp; clean.</w:t>
            </w:r>
          </w:p>
          <w:p w:rsidR="00983681" w:rsidRPr="009F56EF" w:rsidRDefault="00983681" w:rsidP="006F19B5">
            <w:pPr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To take an action in time for the decent look of the Vidyalaya.</w:t>
            </w:r>
          </w:p>
          <w:p w:rsidR="00983681" w:rsidRPr="009F56EF" w:rsidRDefault="00983681" w:rsidP="006F19B5">
            <w:pPr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To ensure the tube lights &amp; fans are in proper working condition.</w:t>
            </w:r>
          </w:p>
          <w:p w:rsidR="00983681" w:rsidRPr="009F56EF" w:rsidRDefault="00983681" w:rsidP="006F19B5">
            <w:pPr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If there is any repair related to this, the committee will </w:t>
            </w:r>
            <w:proofErr w:type="gramStart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>take action</w:t>
            </w:r>
            <w:proofErr w:type="gramEnd"/>
            <w:r w:rsidRPr="009F56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 the same well in advance.</w:t>
            </w:r>
          </w:p>
          <w:p w:rsidR="00983681" w:rsidRPr="003F582A" w:rsidRDefault="00983681" w:rsidP="006F19B5">
            <w:pPr>
              <w:pStyle w:val="ListParagraph"/>
              <w:numPr>
                <w:ilvl w:val="0"/>
                <w:numId w:val="3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582A">
              <w:rPr>
                <w:rFonts w:ascii="Times New Roman" w:eastAsia="Times New Roman" w:hAnsi="Times New Roman" w:cs="Times New Roman"/>
                <w:sz w:val="18"/>
                <w:szCs w:val="18"/>
              </w:rPr>
              <w:t>Any other related work.</w:t>
            </w:r>
          </w:p>
          <w:p w:rsidR="00983681" w:rsidRPr="009F56EF" w:rsidRDefault="00983681" w:rsidP="006F19B5">
            <w:pPr>
              <w:pStyle w:val="ListParagraph"/>
              <w:tabs>
                <w:tab w:val="left" w:pos="1008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Pr="009F56EF" w:rsidRDefault="00983681" w:rsidP="006F19B5">
            <w:pPr>
              <w:pStyle w:val="ListParagraph"/>
              <w:tabs>
                <w:tab w:val="left" w:pos="1008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1457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Maintenance (Staff </w:t>
            </w:r>
            <w:proofErr w:type="spellStart"/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Qtrs</w:t>
            </w:r>
            <w:proofErr w:type="spellEnd"/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 I/C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vMerge/>
            <w:shd w:val="clear" w:color="auto" w:fill="auto"/>
            <w:hideMark/>
          </w:tcPr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2484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Academic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376D1D" w:rsidRDefault="009C598B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Amit </w:t>
            </w:r>
            <w:proofErr w:type="spellStart"/>
            <w:proofErr w:type="gramStart"/>
            <w:r w:rsidR="00C349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Vyas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Sunskrit</w:t>
            </w:r>
            <w:proofErr w:type="spellEnd"/>
          </w:p>
        </w:tc>
        <w:tc>
          <w:tcPr>
            <w:tcW w:w="5474" w:type="dxa"/>
            <w:shd w:val="clear" w:color="auto" w:fill="auto"/>
            <w:hideMark/>
          </w:tcPr>
          <w:p w:rsidR="00983681" w:rsidRPr="00F274BE" w:rsidRDefault="00983681" w:rsidP="00F274BE">
            <w:pPr>
              <w:pStyle w:val="ListParagraph"/>
              <w:numPr>
                <w:ilvl w:val="0"/>
                <w:numId w:val="27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</w:t>
            </w:r>
            <w:proofErr w:type="spellStart"/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analyse</w:t>
            </w:r>
            <w:proofErr w:type="spellEnd"/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 performance of students after every main exam and to suggest ways to improve the overall performance and result of the school.</w:t>
            </w:r>
          </w:p>
          <w:p w:rsidR="00983681" w:rsidRPr="00326C2C" w:rsidRDefault="00983681" w:rsidP="00326C2C">
            <w:pPr>
              <w:pStyle w:val="ListParagraph"/>
              <w:numPr>
                <w:ilvl w:val="0"/>
                <w:numId w:val="27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Plan for remedial classes and setting of targets for Board examination and for Internal examination session </w:t>
            </w:r>
            <w:r w:rsidRPr="00326C2C">
              <w:rPr>
                <w:rFonts w:ascii="Times New Roman" w:hAnsi="Times New Roman" w:cs="Times New Roman"/>
                <w:sz w:val="18"/>
                <w:szCs w:val="18"/>
              </w:rPr>
              <w:t>2019-2020</w:t>
            </w: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983681" w:rsidRPr="00326C2C" w:rsidRDefault="00983681" w:rsidP="00326C2C">
            <w:pPr>
              <w:pStyle w:val="ListParagraph"/>
              <w:numPr>
                <w:ilvl w:val="0"/>
                <w:numId w:val="27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Continuous monitoring on the weak areas of the students.</w:t>
            </w:r>
          </w:p>
          <w:p w:rsidR="00983681" w:rsidRPr="00326C2C" w:rsidRDefault="00983681" w:rsidP="00326C2C">
            <w:pPr>
              <w:pStyle w:val="ListParagraph"/>
              <w:numPr>
                <w:ilvl w:val="0"/>
                <w:numId w:val="27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Analysis of the </w:t>
            </w:r>
            <w:proofErr w:type="gramStart"/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 Board</w:t>
            </w:r>
            <w:proofErr w:type="gramEnd"/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results and future course of action in case of class XII. </w:t>
            </w:r>
          </w:p>
          <w:p w:rsidR="00983681" w:rsidRPr="00326C2C" w:rsidRDefault="00983681" w:rsidP="00326C2C">
            <w:pPr>
              <w:pStyle w:val="ListParagraph"/>
              <w:numPr>
                <w:ilvl w:val="0"/>
                <w:numId w:val="27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suggest the list of activities and Teaching Aids including Technological Aids to improve the Teaching learning process.</w:t>
            </w:r>
          </w:p>
          <w:p w:rsidR="00983681" w:rsidRPr="00326C2C" w:rsidRDefault="00983681" w:rsidP="00326C2C">
            <w:pPr>
              <w:pStyle w:val="ListParagraph"/>
              <w:numPr>
                <w:ilvl w:val="0"/>
                <w:numId w:val="27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ensure that all academic work is carried out as </w:t>
            </w:r>
            <w:r w:rsidRPr="00326C2C">
              <w:rPr>
                <w:rFonts w:ascii="Times New Roman" w:eastAsia="Times New Roman" w:hAnsi="Times New Roman" w:cs="Times New Roman"/>
                <w:sz w:val="18"/>
                <w:szCs w:val="18"/>
              </w:rPr>
              <w:t>per the KVS academic calendar.</w:t>
            </w: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83681" w:rsidRPr="00326C2C" w:rsidRDefault="00983681" w:rsidP="00326C2C">
            <w:pPr>
              <w:pStyle w:val="ListParagraph"/>
              <w:numPr>
                <w:ilvl w:val="0"/>
                <w:numId w:val="27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6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other related works. </w:t>
            </w:r>
          </w:p>
        </w:tc>
      </w:tr>
      <w:tr w:rsidR="00983681" w:rsidRPr="00376D1D" w:rsidTr="00F274BE">
        <w:trPr>
          <w:trHeight w:val="1522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Result Analysis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DA55CF" w:rsidRDefault="00983681" w:rsidP="007D78C9">
            <w:pPr>
              <w:tabs>
                <w:tab w:val="left" w:pos="10080"/>
              </w:tabs>
              <w:spacing w:after="0" w:line="240" w:lineRule="auto"/>
              <w:ind w:left="-108" w:right="-198" w:firstLine="68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A55C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  <w:t>INTERNAL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(Sec)</w:t>
            </w:r>
          </w:p>
          <w:p w:rsidR="004E08E7" w:rsidRDefault="004E08E7" w:rsidP="007D78C9">
            <w:pPr>
              <w:tabs>
                <w:tab w:val="left" w:pos="10080"/>
              </w:tabs>
              <w:spacing w:after="0" w:line="240" w:lineRule="auto"/>
              <w:ind w:left="-108" w:right="-198" w:firstLine="68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Sanjay </w:t>
            </w:r>
            <w:proofErr w:type="spellStart"/>
            <w:proofErr w:type="gramStart"/>
            <w:r w:rsidR="00C349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Jangid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-ART</w:t>
            </w:r>
          </w:p>
          <w:p w:rsidR="00983681" w:rsidRPr="00DA55CF" w:rsidRDefault="004E08E7" w:rsidP="007D78C9">
            <w:pPr>
              <w:tabs>
                <w:tab w:val="left" w:pos="10080"/>
              </w:tabs>
              <w:spacing w:after="0" w:line="240" w:lineRule="auto"/>
              <w:ind w:left="-108" w:right="-198" w:firstLine="68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r w:rsidR="00983681" w:rsidRPr="00DA55C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  <w:t>CBSE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Gajendra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singh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Rathore,TGT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-Maths</w:t>
            </w:r>
            <w:proofErr w:type="spellEnd"/>
          </w:p>
          <w:p w:rsidR="00983681" w:rsidRDefault="00983681" w:rsidP="007D78C9">
            <w:pPr>
              <w:tabs>
                <w:tab w:val="left" w:pos="10080"/>
              </w:tabs>
              <w:spacing w:after="0" w:line="240" w:lineRule="auto"/>
              <w:ind w:left="-108" w:right="-198" w:firstLine="68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A55C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  <w:t>INTERNAL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(Primary)</w:t>
            </w:r>
          </w:p>
          <w:p w:rsidR="00983681" w:rsidRPr="00376D1D" w:rsidRDefault="004E08E7" w:rsidP="007D78C9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                         </w:t>
            </w:r>
            <w:proofErr w:type="spellStart"/>
            <w:proofErr w:type="gramStart"/>
            <w:r w:rsidR="009C598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Mrs.P</w:t>
            </w:r>
            <w:r w:rsidR="00C34999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ooj</w:t>
            </w:r>
            <w:r w:rsidR="009C598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a,PRT</w:t>
            </w:r>
            <w:proofErr w:type="spellEnd"/>
            <w:proofErr w:type="gramEnd"/>
          </w:p>
        </w:tc>
        <w:tc>
          <w:tcPr>
            <w:tcW w:w="5474" w:type="dxa"/>
            <w:shd w:val="clear" w:color="auto" w:fill="auto"/>
            <w:hideMark/>
          </w:tcPr>
          <w:p w:rsidR="00983681" w:rsidRPr="00F274BE" w:rsidRDefault="00983681" w:rsidP="00F274BE">
            <w:pPr>
              <w:pStyle w:val="ListParagraph"/>
              <w:numPr>
                <w:ilvl w:val="0"/>
                <w:numId w:val="26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analyze the Board result / Home examination result and send to the Regional office when required.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6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other related work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3681" w:rsidRPr="00376D1D" w:rsidTr="00F274BE">
        <w:trPr>
          <w:trHeight w:val="1577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376D1D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CMP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Pr="00376D1D" w:rsidRDefault="00C3499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Rakesh</w:t>
            </w:r>
            <w:r w:rsidR="009C598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C598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Kumar,PRT</w:t>
            </w:r>
            <w:proofErr w:type="spellEnd"/>
            <w:proofErr w:type="gramEnd"/>
          </w:p>
        </w:tc>
        <w:tc>
          <w:tcPr>
            <w:tcW w:w="5474" w:type="dxa"/>
            <w:shd w:val="clear" w:color="auto" w:fill="auto"/>
            <w:hideMark/>
          </w:tcPr>
          <w:p w:rsidR="00983681" w:rsidRPr="00F274BE" w:rsidRDefault="00983681" w:rsidP="00F274BE">
            <w:pPr>
              <w:pStyle w:val="ListParagraph"/>
              <w:numPr>
                <w:ilvl w:val="0"/>
                <w:numId w:val="2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receive the requirement from all teachers for CMP activities every month on the last working day of the month. 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Purchase and distribution of all materials by the Third day of the month.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Make list of all activities to be performed by the teachers.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Proper maintenance of the stock register.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5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other related activities. 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983681" w:rsidRPr="00376D1D" w:rsidTr="00F274BE">
        <w:trPr>
          <w:trHeight w:val="3519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Staff &amp; Students Grievance Committee / Suggestion &amp; Complaint Box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Akash Sinha, TGT-P&amp;HE</w:t>
            </w:r>
          </w:p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83681" w:rsidRPr="00F274BE" w:rsidRDefault="00983681" w:rsidP="00F274BE">
            <w:pPr>
              <w:pStyle w:val="ListParagraph"/>
              <w:numPr>
                <w:ilvl w:val="0"/>
                <w:numId w:val="24"/>
              </w:num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74BE">
              <w:rPr>
                <w:rFonts w:ascii="Times New Roman" w:hAnsi="Times New Roman" w:cs="Times New Roman"/>
                <w:sz w:val="18"/>
                <w:szCs w:val="18"/>
              </w:rPr>
              <w:t>To study the suggestions and complaints received from staff &amp;students.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4"/>
              </w:num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74BE">
              <w:rPr>
                <w:rFonts w:ascii="Times New Roman" w:hAnsi="Times New Roman" w:cs="Times New Roman"/>
                <w:sz w:val="18"/>
                <w:szCs w:val="18"/>
              </w:rPr>
              <w:t>Will form a committee if required for enquiry into the matter.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4"/>
              </w:num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74BE">
              <w:rPr>
                <w:rFonts w:ascii="Times New Roman" w:hAnsi="Times New Roman" w:cs="Times New Roman"/>
                <w:sz w:val="18"/>
                <w:szCs w:val="18"/>
              </w:rPr>
              <w:t xml:space="preserve"> To periodically open suggestion box, at least once in a month (third week of the month).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4"/>
              </w:num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74BE">
              <w:rPr>
                <w:rFonts w:ascii="Times New Roman" w:hAnsi="Times New Roman" w:cs="Times New Roman"/>
                <w:sz w:val="18"/>
                <w:szCs w:val="18"/>
              </w:rPr>
              <w:t>To take required action on the suggestions/ feedback received.</w:t>
            </w:r>
          </w:p>
          <w:p w:rsidR="00983681" w:rsidRDefault="00983681" w:rsidP="00F274BE">
            <w:pPr>
              <w:pStyle w:val="ListParagraph"/>
              <w:numPr>
                <w:ilvl w:val="0"/>
                <w:numId w:val="24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hAnsi="Times New Roman" w:cs="Times New Roman"/>
                <w:sz w:val="18"/>
                <w:szCs w:val="18"/>
              </w:rPr>
              <w:t xml:space="preserve">To maintain proper records of the suggestion and action taken. </w:t>
            </w: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4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other related works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3681" w:rsidRPr="00376D1D" w:rsidTr="00F274BE">
        <w:trPr>
          <w:trHeight w:val="968"/>
        </w:trPr>
        <w:tc>
          <w:tcPr>
            <w:tcW w:w="581" w:type="dxa"/>
            <w:shd w:val="clear" w:color="auto" w:fill="auto"/>
            <w:vAlign w:val="center"/>
          </w:tcPr>
          <w:p w:rsidR="00983681" w:rsidRPr="005E5145" w:rsidRDefault="00983681" w:rsidP="006F19B5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83681" w:rsidRPr="00376D1D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RTI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83681" w:rsidRDefault="00983681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Principal</w:t>
            </w:r>
            <w:r w:rsidR="009C598B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sir</w:t>
            </w:r>
          </w:p>
          <w:p w:rsidR="00983681" w:rsidRDefault="00C3499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Amit sir</w:t>
            </w:r>
          </w:p>
          <w:p w:rsidR="00C34999" w:rsidRPr="00376D1D" w:rsidRDefault="00C34999" w:rsidP="006F19B5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Rakesh sir</w:t>
            </w:r>
          </w:p>
        </w:tc>
        <w:tc>
          <w:tcPr>
            <w:tcW w:w="5474" w:type="dxa"/>
            <w:shd w:val="clear" w:color="auto" w:fill="auto"/>
          </w:tcPr>
          <w:p w:rsidR="00983681" w:rsidRPr="00F274BE" w:rsidRDefault="00983681" w:rsidP="00F274BE">
            <w:pPr>
              <w:pStyle w:val="ListParagraph"/>
              <w:numPr>
                <w:ilvl w:val="0"/>
                <w:numId w:val="23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Making proper record of RTI Cases with Id no. and date of reply.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3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Ensuring the reply under RTI is given in the stipulated time period.</w:t>
            </w:r>
          </w:p>
          <w:p w:rsidR="00983681" w:rsidRPr="00F274BE" w:rsidRDefault="00983681" w:rsidP="00F274BE">
            <w:pPr>
              <w:pStyle w:val="ListParagraph"/>
              <w:numPr>
                <w:ilvl w:val="0"/>
                <w:numId w:val="23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All related works  </w:t>
            </w:r>
          </w:p>
          <w:p w:rsidR="00983681" w:rsidRPr="009F56EF" w:rsidRDefault="00983681" w:rsidP="006F19B5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98B" w:rsidRPr="00376D1D" w:rsidTr="00F274BE">
        <w:trPr>
          <w:trHeight w:val="1577"/>
        </w:trPr>
        <w:tc>
          <w:tcPr>
            <w:tcW w:w="581" w:type="dxa"/>
            <w:shd w:val="clear" w:color="auto" w:fill="auto"/>
            <w:vAlign w:val="center"/>
          </w:tcPr>
          <w:p w:rsidR="009C598B" w:rsidRPr="005E5145" w:rsidRDefault="009C598B" w:rsidP="009C598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RTE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Amit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Vyas,TGT</w:t>
            </w:r>
            <w:proofErr w:type="spellEnd"/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Sunskrit</w:t>
            </w:r>
            <w:proofErr w:type="spellEnd"/>
          </w:p>
        </w:tc>
        <w:tc>
          <w:tcPr>
            <w:tcW w:w="5474" w:type="dxa"/>
            <w:shd w:val="clear" w:color="auto" w:fill="auto"/>
            <w:hideMark/>
          </w:tcPr>
          <w:p w:rsidR="009C598B" w:rsidRPr="00F274BE" w:rsidRDefault="009C598B" w:rsidP="009C598B">
            <w:pPr>
              <w:pStyle w:val="ListParagraph"/>
              <w:numPr>
                <w:ilvl w:val="0"/>
                <w:numId w:val="22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Making proper records of the cases under RTE and timely verification of the bills claimed.</w:t>
            </w:r>
          </w:p>
          <w:p w:rsidR="009C598B" w:rsidRPr="00F274BE" w:rsidRDefault="009C598B" w:rsidP="009C598B">
            <w:pPr>
              <w:pStyle w:val="ListParagraph"/>
              <w:numPr>
                <w:ilvl w:val="0"/>
                <w:numId w:val="22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other related works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98B" w:rsidRPr="00376D1D" w:rsidTr="00F274BE">
        <w:trPr>
          <w:trHeight w:val="1457"/>
        </w:trPr>
        <w:tc>
          <w:tcPr>
            <w:tcW w:w="581" w:type="dxa"/>
            <w:shd w:val="clear" w:color="auto" w:fill="auto"/>
            <w:vAlign w:val="center"/>
          </w:tcPr>
          <w:p w:rsidR="009C598B" w:rsidRPr="005E5145" w:rsidRDefault="009C598B" w:rsidP="009C598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Court Case &amp; Land Lease Committee</w:t>
            </w:r>
          </w:p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Principal</w:t>
            </w:r>
          </w:p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Office Staff (UDC, LDC)</w:t>
            </w:r>
          </w:p>
        </w:tc>
        <w:tc>
          <w:tcPr>
            <w:tcW w:w="5474" w:type="dxa"/>
            <w:shd w:val="clear" w:color="auto" w:fill="auto"/>
            <w:hideMark/>
          </w:tcPr>
          <w:p w:rsidR="009C598B" w:rsidRPr="00F274BE" w:rsidRDefault="009C598B" w:rsidP="009C598B">
            <w:pPr>
              <w:pStyle w:val="ListParagraph"/>
              <w:numPr>
                <w:ilvl w:val="0"/>
                <w:numId w:val="21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Making proper record of Court Cases with no. and date after consultant with the Advocate.</w:t>
            </w:r>
          </w:p>
          <w:p w:rsidR="009C598B" w:rsidRPr="00F274BE" w:rsidRDefault="009C598B" w:rsidP="009C598B">
            <w:pPr>
              <w:pStyle w:val="ListParagraph"/>
              <w:numPr>
                <w:ilvl w:val="0"/>
                <w:numId w:val="21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Making sure the reply must be given in Court in the given time period.</w:t>
            </w:r>
          </w:p>
          <w:p w:rsidR="009C598B" w:rsidRPr="00F274BE" w:rsidRDefault="009C598B" w:rsidP="009C598B">
            <w:pPr>
              <w:pStyle w:val="ListParagraph"/>
              <w:numPr>
                <w:ilvl w:val="0"/>
                <w:numId w:val="21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Payment to advocate.</w:t>
            </w:r>
          </w:p>
          <w:p w:rsidR="009C598B" w:rsidRPr="00F274BE" w:rsidRDefault="009C598B" w:rsidP="009C598B">
            <w:pPr>
              <w:pStyle w:val="ListParagraph"/>
              <w:numPr>
                <w:ilvl w:val="0"/>
                <w:numId w:val="21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All related works.  </w:t>
            </w: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598B" w:rsidRPr="00376D1D" w:rsidTr="00F274BE">
        <w:trPr>
          <w:trHeight w:val="1457"/>
        </w:trPr>
        <w:tc>
          <w:tcPr>
            <w:tcW w:w="581" w:type="dxa"/>
            <w:shd w:val="clear" w:color="auto" w:fill="auto"/>
            <w:vAlign w:val="center"/>
          </w:tcPr>
          <w:p w:rsidR="009C598B" w:rsidRPr="005E5145" w:rsidRDefault="009C598B" w:rsidP="009C598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Quarter Allotment Committee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</w:t>
            </w:r>
          </w:p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  <w:hideMark/>
          </w:tcPr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To make a panel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 for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allotment of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staff qtrs.</w:t>
            </w: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Teachers to be informed of quarters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likely to fall vacant.</w:t>
            </w: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3. Allotment of staff quarters as per rules.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Handing and taking over of quarter at the time of vacant / fresh occupancy.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Proper inventory must be record.</w:t>
            </w: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 xml:space="preserve">Any other related work.  </w:t>
            </w: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598B" w:rsidRPr="00376D1D" w:rsidTr="00F274BE">
        <w:trPr>
          <w:trHeight w:val="1741"/>
        </w:trPr>
        <w:tc>
          <w:tcPr>
            <w:tcW w:w="581" w:type="dxa"/>
            <w:shd w:val="clear" w:color="auto" w:fill="auto"/>
            <w:vAlign w:val="center"/>
          </w:tcPr>
          <w:p w:rsidR="009C598B" w:rsidRPr="005E5145" w:rsidRDefault="009C598B" w:rsidP="009C598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  <w:hideMark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Condemnation Board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Atul Bhardwaj, TGT-WE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Hirak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sir-TGT-Library</w:t>
            </w:r>
          </w:p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Parveen sir</w:t>
            </w:r>
          </w:p>
        </w:tc>
        <w:tc>
          <w:tcPr>
            <w:tcW w:w="5474" w:type="dxa"/>
            <w:shd w:val="clear" w:color="auto" w:fill="auto"/>
            <w:hideMark/>
          </w:tcPr>
          <w:p w:rsidR="009C598B" w:rsidRPr="00F643E5" w:rsidRDefault="009C598B" w:rsidP="009C598B">
            <w:pPr>
              <w:numPr>
                <w:ilvl w:val="0"/>
                <w:numId w:val="4"/>
              </w:numPr>
              <w:tabs>
                <w:tab w:val="left" w:pos="10080"/>
              </w:tabs>
              <w:spacing w:after="0" w:line="240" w:lineRule="auto"/>
              <w:ind w:left="162" w:hanging="1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obtain the information and list of items to be condemned from various stock holders.</w:t>
            </w:r>
          </w:p>
          <w:p w:rsidR="009C598B" w:rsidRPr="00F643E5" w:rsidRDefault="009C598B" w:rsidP="009C598B">
            <w:pPr>
              <w:numPr>
                <w:ilvl w:val="0"/>
                <w:numId w:val="4"/>
              </w:numPr>
              <w:tabs>
                <w:tab w:val="left" w:pos="10080"/>
              </w:tabs>
              <w:spacing w:after="0" w:line="240" w:lineRule="auto"/>
              <w:ind w:left="162" w:hanging="1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physically verify the items being condemned.</w:t>
            </w:r>
          </w:p>
          <w:p w:rsidR="009C598B" w:rsidRPr="009F56EF" w:rsidRDefault="009C598B" w:rsidP="009C598B">
            <w:pPr>
              <w:numPr>
                <w:ilvl w:val="0"/>
                <w:numId w:val="4"/>
              </w:numPr>
              <w:tabs>
                <w:tab w:val="left" w:pos="10080"/>
              </w:tabs>
              <w:spacing w:after="0" w:line="240" w:lineRule="auto"/>
              <w:ind w:left="162" w:hanging="18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F56EF">
              <w:rPr>
                <w:rFonts w:ascii="Times New Roman" w:hAnsi="Times New Roman" w:cs="Times New Roman"/>
                <w:sz w:val="18"/>
                <w:szCs w:val="18"/>
              </w:rPr>
              <w:t>To complete the procedure for condemnation and auction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C598B" w:rsidRDefault="009C598B" w:rsidP="009C598B">
            <w:pPr>
              <w:pStyle w:val="ListParagraph"/>
              <w:numPr>
                <w:ilvl w:val="0"/>
                <w:numId w:val="4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74BE">
              <w:rPr>
                <w:rFonts w:ascii="Times New Roman" w:hAnsi="Times New Roman" w:cs="Times New Roman"/>
                <w:sz w:val="18"/>
                <w:szCs w:val="18"/>
              </w:rPr>
              <w:t>Any other related work.</w:t>
            </w:r>
            <w:r w:rsidRPr="00F27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C598B" w:rsidRPr="00F274BE" w:rsidRDefault="009C598B" w:rsidP="009C598B">
            <w:pPr>
              <w:pStyle w:val="ListParagraph"/>
              <w:numPr>
                <w:ilvl w:val="0"/>
                <w:numId w:val="4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Maintain assets register after condemnation.</w:t>
            </w:r>
          </w:p>
        </w:tc>
      </w:tr>
      <w:tr w:rsidR="009C598B" w:rsidRPr="00376D1D" w:rsidTr="00F274BE">
        <w:trPr>
          <w:trHeight w:val="1595"/>
        </w:trPr>
        <w:tc>
          <w:tcPr>
            <w:tcW w:w="581" w:type="dxa"/>
            <w:shd w:val="clear" w:color="auto" w:fill="auto"/>
            <w:vAlign w:val="center"/>
          </w:tcPr>
          <w:p w:rsidR="009C598B" w:rsidRPr="005E5145" w:rsidRDefault="009C598B" w:rsidP="009C598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Staff Room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Manohar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sir,PRT</w:t>
            </w:r>
            <w:proofErr w:type="spellEnd"/>
            <w:proofErr w:type="gramEnd"/>
          </w:p>
        </w:tc>
        <w:tc>
          <w:tcPr>
            <w:tcW w:w="5474" w:type="dxa"/>
            <w:shd w:val="clear" w:color="auto" w:fill="auto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To take care of the belongings of the staff room.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2. It is the duty of the members to check whether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fans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lights, water dispenser, water motor ,.water purifier and computer systems are switch off or not.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Take care about the furniture’s / fixtures of the staff rooms. </w:t>
            </w: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All other related works. </w:t>
            </w: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56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598B" w:rsidRPr="00376D1D" w:rsidTr="00F274BE">
        <w:trPr>
          <w:trHeight w:val="2484"/>
        </w:trPr>
        <w:tc>
          <w:tcPr>
            <w:tcW w:w="581" w:type="dxa"/>
            <w:shd w:val="clear" w:color="auto" w:fill="auto"/>
            <w:vAlign w:val="center"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Safety &amp; Disaster Management 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Atul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Bhardwaj,  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-WE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identify potential fire safety hazards. To continuously monitor the potential danger to the life of children and staff due to structural and design deficiency of school building.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To ensure that fire safety equipment is available at all required points and in functional condition and to complete process for procuring necessary fire extinguishers.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organize Mock Drills after prior information to Principal / Vice- Principal.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contact with the local agencies like fire department, Traffic Police to spread awareness among students and staff regarding various safety issues. </w:t>
            </w:r>
          </w:p>
          <w:p w:rsidR="009C598B" w:rsidRPr="009F56EF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 ensure safe entry and exit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of  children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into and out of the school campus </w:t>
            </w:r>
          </w:p>
        </w:tc>
      </w:tr>
      <w:tr w:rsidR="009C598B" w:rsidRPr="00376D1D" w:rsidTr="00F274BE">
        <w:trPr>
          <w:trHeight w:val="2484"/>
        </w:trPr>
        <w:tc>
          <w:tcPr>
            <w:tcW w:w="581" w:type="dxa"/>
            <w:shd w:val="clear" w:color="auto" w:fill="auto"/>
            <w:vAlign w:val="center"/>
          </w:tcPr>
          <w:p w:rsidR="009C598B" w:rsidRPr="00376D1D" w:rsidRDefault="009C598B" w:rsidP="009C598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Stationary Management and Distribution 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Sanjay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Jangid,TGT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-ART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shd w:val="clear" w:color="auto" w:fill="auto"/>
          </w:tcPr>
          <w:p w:rsidR="009C598B" w:rsidRDefault="009C598B" w:rsidP="009C598B">
            <w:pPr>
              <w:pStyle w:val="ListParagraph"/>
              <w:numPr>
                <w:ilvl w:val="0"/>
                <w:numId w:val="20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56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Distribution of teacher’s diary, daily diary, monitor diary, attendance registers etc.</w:t>
            </w:r>
          </w:p>
          <w:p w:rsidR="009C598B" w:rsidRDefault="009C598B" w:rsidP="009C598B">
            <w:pPr>
              <w:pStyle w:val="ListParagraph"/>
              <w:numPr>
                <w:ilvl w:val="0"/>
                <w:numId w:val="20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Maintain and purchase of stationary for office / Exam / other departments. </w:t>
            </w:r>
          </w:p>
          <w:p w:rsidR="009C598B" w:rsidRPr="00156B4A" w:rsidRDefault="009C598B" w:rsidP="009C598B">
            <w:pPr>
              <w:pStyle w:val="ListParagraph"/>
              <w:numPr>
                <w:ilvl w:val="0"/>
                <w:numId w:val="20"/>
              </w:num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Maintain proper record/ utilize register of the stationary </w:t>
            </w:r>
          </w:p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12A1D" w:rsidRPr="00E23742" w:rsidRDefault="00E12A1D" w:rsidP="006D54C3">
      <w:pPr>
        <w:pStyle w:val="NoSpacing"/>
        <w:tabs>
          <w:tab w:val="left" w:pos="10080"/>
        </w:tabs>
        <w:ind w:left="6480"/>
        <w:jc w:val="center"/>
        <w:rPr>
          <w:rFonts w:asciiTheme="majorHAnsi" w:hAnsiTheme="majorHAnsi"/>
          <w:b/>
          <w:sz w:val="34"/>
          <w:szCs w:val="24"/>
        </w:rPr>
      </w:pPr>
    </w:p>
    <w:p w:rsidR="00A80A95" w:rsidRDefault="00786401" w:rsidP="00C82597">
      <w:pPr>
        <w:tabs>
          <w:tab w:val="left" w:pos="10080"/>
        </w:tabs>
        <w:ind w:left="6480"/>
        <w:jc w:val="center"/>
        <w:rPr>
          <w:rFonts w:asciiTheme="majorHAnsi" w:hAnsiTheme="majorHAnsi"/>
          <w:b/>
          <w:sz w:val="34"/>
          <w:szCs w:val="24"/>
          <w:u w:val="single"/>
        </w:rPr>
      </w:pPr>
      <w:r w:rsidRPr="00350E01">
        <w:rPr>
          <w:rFonts w:asciiTheme="majorHAnsi" w:hAnsiTheme="majorHAnsi"/>
          <w:b/>
          <w:sz w:val="24"/>
          <w:szCs w:val="24"/>
        </w:rPr>
        <w:t>PRINCIPAL</w:t>
      </w: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A80A95" w:rsidRDefault="00A80A95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</w:p>
    <w:p w:rsidR="00E12A1D" w:rsidRDefault="00E12A1D" w:rsidP="00E12A1D">
      <w:pPr>
        <w:pStyle w:val="NoSpacing"/>
        <w:jc w:val="center"/>
        <w:rPr>
          <w:rFonts w:asciiTheme="majorHAnsi" w:hAnsiTheme="majorHAnsi"/>
          <w:b/>
          <w:sz w:val="34"/>
          <w:szCs w:val="24"/>
          <w:u w:val="single"/>
        </w:rPr>
      </w:pPr>
      <w:r w:rsidRPr="00DF0CD6">
        <w:rPr>
          <w:rFonts w:asciiTheme="majorHAnsi" w:hAnsiTheme="majorHAnsi"/>
          <w:b/>
          <w:sz w:val="34"/>
          <w:szCs w:val="24"/>
          <w:u w:val="single"/>
        </w:rPr>
        <w:t xml:space="preserve">KENDRIYA VIDYALAYA </w:t>
      </w:r>
      <w:r w:rsidR="0072605E">
        <w:rPr>
          <w:rFonts w:asciiTheme="majorHAnsi" w:hAnsiTheme="majorHAnsi"/>
          <w:b/>
          <w:sz w:val="34"/>
          <w:szCs w:val="24"/>
          <w:u w:val="single"/>
        </w:rPr>
        <w:t>OKHA</w:t>
      </w:r>
    </w:p>
    <w:p w:rsidR="00E12A1D" w:rsidRPr="00E46110" w:rsidRDefault="00E12A1D" w:rsidP="00E12A1D">
      <w:pPr>
        <w:pStyle w:val="NoSpacing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12A1D" w:rsidRDefault="00E12A1D" w:rsidP="00E12A1D">
      <w:pPr>
        <w:pStyle w:val="NoSpacing"/>
        <w:tabs>
          <w:tab w:val="left" w:pos="4538"/>
        </w:tabs>
        <w:jc w:val="center"/>
        <w:rPr>
          <w:rFonts w:asciiTheme="majorHAnsi" w:hAnsiTheme="majorHAnsi"/>
          <w:b/>
          <w:sz w:val="34"/>
          <w:szCs w:val="24"/>
        </w:rPr>
      </w:pPr>
      <w:r>
        <w:rPr>
          <w:rFonts w:asciiTheme="majorHAnsi" w:hAnsiTheme="majorHAnsi"/>
          <w:b/>
          <w:sz w:val="34"/>
          <w:szCs w:val="24"/>
        </w:rPr>
        <w:t>Subject Committees for the Academic s</w:t>
      </w:r>
      <w:r w:rsidRPr="00DF0CD6">
        <w:rPr>
          <w:rFonts w:asciiTheme="majorHAnsi" w:hAnsiTheme="majorHAnsi"/>
          <w:b/>
          <w:sz w:val="34"/>
          <w:szCs w:val="24"/>
        </w:rPr>
        <w:t xml:space="preserve">ession </w:t>
      </w:r>
      <w:r w:rsidR="0072605E">
        <w:rPr>
          <w:rFonts w:asciiTheme="majorHAnsi" w:hAnsiTheme="majorHAnsi"/>
          <w:b/>
          <w:sz w:val="34"/>
          <w:szCs w:val="24"/>
        </w:rPr>
        <w:t>2019-20</w:t>
      </w:r>
    </w:p>
    <w:p w:rsidR="00E12A1D" w:rsidRPr="00E46110" w:rsidRDefault="00E12A1D" w:rsidP="00E12A1D">
      <w:pPr>
        <w:pStyle w:val="NoSpacing"/>
        <w:tabs>
          <w:tab w:val="left" w:pos="4538"/>
        </w:tabs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110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34"/>
        <w:gridCol w:w="3371"/>
        <w:gridCol w:w="5603"/>
      </w:tblGrid>
      <w:tr w:rsidR="00E12A1D" w:rsidRPr="008B43CF" w:rsidTr="00A46EA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E12A1D" w:rsidRPr="008B43CF" w:rsidRDefault="00E12A1D" w:rsidP="002C1CBB">
            <w:pPr>
              <w:spacing w:after="0" w:line="240" w:lineRule="auto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 w:rsidRPr="008B43CF">
              <w:rPr>
                <w:rFonts w:ascii="Cambria" w:eastAsia="Times New Roman" w:hAnsi="Cambria" w:cs="Calibri"/>
                <w:b/>
                <w:sz w:val="24"/>
                <w:szCs w:val="24"/>
              </w:rPr>
              <w:t>Sl. No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E12A1D" w:rsidRPr="008B43CF" w:rsidRDefault="00E12A1D" w:rsidP="002C1CBB">
            <w:pPr>
              <w:spacing w:after="0" w:line="240" w:lineRule="auto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 w:rsidRPr="008B43CF">
              <w:rPr>
                <w:rFonts w:ascii="Cambria" w:eastAsia="Times New Roman" w:hAnsi="Cambria" w:cs="Calibri"/>
                <w:b/>
                <w:sz w:val="24"/>
                <w:szCs w:val="24"/>
              </w:rPr>
              <w:t>Subject Committees</w:t>
            </w:r>
          </w:p>
        </w:tc>
        <w:tc>
          <w:tcPr>
            <w:tcW w:w="3371" w:type="dxa"/>
            <w:shd w:val="clear" w:color="auto" w:fill="auto"/>
            <w:vAlign w:val="center"/>
            <w:hideMark/>
          </w:tcPr>
          <w:p w:rsidR="00E12A1D" w:rsidRPr="008B43CF" w:rsidRDefault="00E12A1D" w:rsidP="002C1CBB">
            <w:pPr>
              <w:spacing w:after="0" w:line="240" w:lineRule="auto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 w:rsidRPr="008B43CF">
              <w:rPr>
                <w:rFonts w:ascii="Cambria" w:eastAsia="Times New Roman" w:hAnsi="Cambria" w:cs="Calibri"/>
                <w:b/>
                <w:sz w:val="24"/>
                <w:szCs w:val="24"/>
              </w:rPr>
              <w:t>Committee Members</w:t>
            </w:r>
          </w:p>
        </w:tc>
        <w:tc>
          <w:tcPr>
            <w:tcW w:w="5603" w:type="dxa"/>
            <w:shd w:val="clear" w:color="auto" w:fill="auto"/>
            <w:vAlign w:val="center"/>
            <w:hideMark/>
          </w:tcPr>
          <w:p w:rsidR="00E12A1D" w:rsidRPr="008B43CF" w:rsidRDefault="009F56EF" w:rsidP="002C1CBB">
            <w:pPr>
              <w:spacing w:after="0" w:line="240" w:lineRule="auto"/>
              <w:rPr>
                <w:rFonts w:ascii="Cambria" w:eastAsia="Times New Roman" w:hAnsi="Cambria" w:cs="Calibri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b/>
                <w:sz w:val="24"/>
                <w:szCs w:val="24"/>
              </w:rPr>
              <w:t>Duties</w:t>
            </w:r>
          </w:p>
        </w:tc>
      </w:tr>
      <w:tr w:rsidR="0072605E" w:rsidRPr="008B43CF" w:rsidTr="00FF3887">
        <w:trPr>
          <w:trHeight w:val="5012"/>
        </w:trPr>
        <w:tc>
          <w:tcPr>
            <w:tcW w:w="562" w:type="dxa"/>
            <w:shd w:val="clear" w:color="auto" w:fill="auto"/>
            <w:vAlign w:val="center"/>
          </w:tcPr>
          <w:p w:rsidR="0072605E" w:rsidRPr="008B43CF" w:rsidRDefault="0072605E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01.</w:t>
            </w:r>
          </w:p>
        </w:tc>
        <w:tc>
          <w:tcPr>
            <w:tcW w:w="1534" w:type="dxa"/>
            <w:shd w:val="clear" w:color="auto" w:fill="auto"/>
          </w:tcPr>
          <w:p w:rsidR="0072605E" w:rsidRPr="008B43CF" w:rsidRDefault="0072605E" w:rsidP="00263378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8B43CF">
              <w:rPr>
                <w:rFonts w:ascii="Cambria" w:eastAsia="Times New Roman" w:hAnsi="Cambria" w:cs="Calibri"/>
                <w:sz w:val="24"/>
                <w:szCs w:val="24"/>
              </w:rPr>
              <w:t>English</w:t>
            </w:r>
          </w:p>
        </w:tc>
        <w:tc>
          <w:tcPr>
            <w:tcW w:w="3371" w:type="dxa"/>
            <w:shd w:val="clear" w:color="auto" w:fill="auto"/>
          </w:tcPr>
          <w:p w:rsidR="0072605E" w:rsidRPr="00142207" w:rsidRDefault="0072605E" w:rsidP="0072605E">
            <w:pPr>
              <w:spacing w:after="0"/>
              <w:ind w:right="-18"/>
              <w:rPr>
                <w:rFonts w:ascii="Cambria" w:hAnsi="Cambria" w:cs="Arial"/>
              </w:rPr>
            </w:pPr>
          </w:p>
          <w:p w:rsidR="007364F8" w:rsidRDefault="007364F8" w:rsidP="007364F8">
            <w:pPr>
              <w:tabs>
                <w:tab w:val="left" w:pos="10080"/>
              </w:tabs>
              <w:spacing w:after="0" w:line="240" w:lineRule="auto"/>
              <w:ind w:left="-108" w:right="-19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Vishwamitra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Choudhary 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-English</w:t>
            </w:r>
          </w:p>
          <w:p w:rsidR="0072605E" w:rsidRPr="00142207" w:rsidRDefault="0072605E" w:rsidP="0072605E">
            <w:pPr>
              <w:spacing w:after="0"/>
              <w:ind w:right="-18"/>
              <w:rPr>
                <w:rFonts w:ascii="Cambria" w:hAnsi="Cambria" w:cs="Arial"/>
                <w:b/>
              </w:rPr>
            </w:pPr>
          </w:p>
        </w:tc>
        <w:tc>
          <w:tcPr>
            <w:tcW w:w="5603" w:type="dxa"/>
            <w:shd w:val="clear" w:color="auto" w:fill="auto"/>
            <w:vAlign w:val="center"/>
          </w:tcPr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1. To analyze the performance of students &amp; prepare further course of action plan for betterment of </w:t>
            </w:r>
            <w:proofErr w:type="spellStart"/>
            <w:proofErr w:type="gram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proofErr w:type="gram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academic performance.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2. To check class wise monthly academic performance analysis &amp; discuss for further course of action.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3. To conduct the monthly meeting in order to check the progress of syllabus. If coverage of syllabus is not in time, a plan must be chalked out to complete the syllabus without any further delay.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4. Prepare the report on last working day of every month &amp; submit it to principal.  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5. To keep a vigil on class wise progress of subject.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6. To plan activities </w:t>
            </w:r>
            <w:proofErr w:type="gram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like ,</w:t>
            </w:r>
            <w:proofErr w:type="gram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seminars, field trips, film shows ,talks, etc. related to their subject and </w:t>
            </w:r>
            <w:r w:rsidRPr="00E761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 list out activities  as per requirement of CCE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7. To prepare a plan to create literary atmosphere / Scientific temperament in Vidyalaya. 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8. To prepare the students for participating in external &amp; internal competitions related to the subject.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9. To organize minimum two competitions/seminars/ </w:t>
            </w:r>
            <w:proofErr w:type="spell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etc. based on their respective subject.</w:t>
            </w:r>
          </w:p>
          <w:p w:rsidR="0072605E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10. To chalk out plans for improving standard of spoken English </w:t>
            </w:r>
          </w:p>
          <w:p w:rsidR="0072605E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. To guide the students to prepare articles to publish in magazines and </w:t>
            </w:r>
            <w:proofErr w:type="spell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news papers</w:t>
            </w:r>
            <w:proofErr w:type="spell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as well as Vidyalaya </w:t>
            </w:r>
            <w:proofErr w:type="spell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Patrika</w:t>
            </w:r>
            <w:proofErr w:type="spell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 To motivate students to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make  class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magazines.</w:t>
            </w:r>
          </w:p>
          <w:p w:rsidR="0072605E" w:rsidRPr="008B43CF" w:rsidRDefault="0072605E" w:rsidP="0050745C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. Any other related work.</w:t>
            </w:r>
          </w:p>
        </w:tc>
      </w:tr>
      <w:tr w:rsidR="00FF3887" w:rsidRPr="008B43CF" w:rsidTr="00FF3887">
        <w:trPr>
          <w:trHeight w:val="5525"/>
        </w:trPr>
        <w:tc>
          <w:tcPr>
            <w:tcW w:w="562" w:type="dxa"/>
            <w:shd w:val="clear" w:color="auto" w:fill="auto"/>
            <w:vAlign w:val="center"/>
          </w:tcPr>
          <w:p w:rsidR="00FF3887" w:rsidRPr="008B43CF" w:rsidRDefault="00FF3887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02.</w:t>
            </w:r>
          </w:p>
        </w:tc>
        <w:tc>
          <w:tcPr>
            <w:tcW w:w="1534" w:type="dxa"/>
            <w:shd w:val="clear" w:color="auto" w:fill="auto"/>
          </w:tcPr>
          <w:p w:rsidR="00FF3887" w:rsidRPr="008B43CF" w:rsidRDefault="00FF3887" w:rsidP="00263378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proofErr w:type="spellStart"/>
            <w:r w:rsidRPr="008B43CF">
              <w:rPr>
                <w:rFonts w:ascii="Cambria" w:eastAsia="Times New Roman" w:hAnsi="Cambria" w:cs="Calibri"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3371" w:type="dxa"/>
            <w:shd w:val="clear" w:color="auto" w:fill="auto"/>
          </w:tcPr>
          <w:p w:rsidR="009C598B" w:rsidRDefault="009C598B" w:rsidP="009C598B">
            <w:pPr>
              <w:tabs>
                <w:tab w:val="left" w:pos="10080"/>
              </w:tabs>
              <w:spacing w:after="0" w:line="240" w:lineRule="auto"/>
              <w:ind w:left="-108" w:right="-198" w:firstLine="68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Gajendra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singh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Rathore,TGT</w:t>
            </w:r>
            <w:proofErr w:type="gram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-Maths</w:t>
            </w:r>
            <w:proofErr w:type="spellEnd"/>
          </w:p>
          <w:p w:rsidR="00FF3887" w:rsidRDefault="00FF3887" w:rsidP="00263378">
            <w:pPr>
              <w:tabs>
                <w:tab w:val="left" w:pos="342"/>
              </w:tabs>
              <w:spacing w:after="0"/>
              <w:ind w:left="-27" w:right="-18"/>
              <w:rPr>
                <w:rFonts w:ascii="Cambria" w:hAnsi="Cambria" w:cs="Arial"/>
              </w:rPr>
            </w:pPr>
          </w:p>
          <w:p w:rsidR="00FF3887" w:rsidRPr="00142207" w:rsidRDefault="00FF3887" w:rsidP="00263378">
            <w:pPr>
              <w:tabs>
                <w:tab w:val="left" w:pos="342"/>
              </w:tabs>
              <w:spacing w:after="0"/>
              <w:ind w:left="-27" w:right="-18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All teachers of </w:t>
            </w:r>
            <w:proofErr w:type="spellStart"/>
            <w:r>
              <w:rPr>
                <w:rFonts w:ascii="Cambria" w:hAnsi="Cambria" w:cs="Arial"/>
              </w:rPr>
              <w:t>maths</w:t>
            </w:r>
            <w:proofErr w:type="spellEnd"/>
            <w:r>
              <w:rPr>
                <w:rFonts w:ascii="Cambria" w:hAnsi="Cambria" w:cs="Arial"/>
              </w:rPr>
              <w:t xml:space="preserve"> in primary Section</w:t>
            </w:r>
          </w:p>
        </w:tc>
        <w:tc>
          <w:tcPr>
            <w:tcW w:w="5603" w:type="dxa"/>
            <w:shd w:val="clear" w:color="auto" w:fill="auto"/>
          </w:tcPr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1. To analyze the performance of students &amp; prepare further course of action plan for betterment of </w:t>
            </w:r>
            <w:proofErr w:type="spellStart"/>
            <w:proofErr w:type="gramStart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proofErr w:type="gramEnd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 academic performance.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2. To check class wise monthly academic performance analysis &amp; discuss for further course of action.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3. To conduct the monthly meeting in order to check the progress of syllabus. If coverage of syllabus is not in time, a plan must be chalked out to complete the syllabus without any further delay.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4. Prepare the report on last working day of every month &amp; submit it to principal.  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5. To keep a vigil on class wise progress of subject.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6. To plan activities like seminars, field trips, </w:t>
            </w:r>
            <w:proofErr w:type="spellStart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flim</w:t>
            </w:r>
            <w:proofErr w:type="spellEnd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 shows, talks, etc. related to their subject.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7. To prepare a plan to create literary atmosphere in Vidyalaya. 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8. To prepare the students for participating in external &amp; internal competitions.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9. To organize minimum two competitions/seminars/</w:t>
            </w:r>
            <w:proofErr w:type="spellStart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etc.based</w:t>
            </w:r>
            <w:proofErr w:type="spellEnd"/>
            <w:proofErr w:type="gramEnd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 on subject.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10. To guide the students to prepare articles to publish in magazines and newspapers as well as Vidyalaya </w:t>
            </w:r>
            <w:proofErr w:type="spellStart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Patrika</w:t>
            </w:r>
            <w:proofErr w:type="spellEnd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F3887" w:rsidRPr="00142207" w:rsidRDefault="00FF3887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11.To list out </w:t>
            </w:r>
            <w:proofErr w:type="gramStart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activities  as</w:t>
            </w:r>
            <w:proofErr w:type="gramEnd"/>
            <w:r w:rsidRPr="00142207">
              <w:rPr>
                <w:rFonts w:ascii="Times New Roman" w:hAnsi="Times New Roman" w:cs="Times New Roman"/>
                <w:sz w:val="18"/>
                <w:szCs w:val="18"/>
              </w:rPr>
              <w:t xml:space="preserve"> per requirement of CCE</w:t>
            </w:r>
          </w:p>
          <w:p w:rsidR="00FF3887" w:rsidRPr="008B43CF" w:rsidRDefault="00FF3887" w:rsidP="00FF3887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142207">
              <w:rPr>
                <w:rFonts w:ascii="Times New Roman" w:hAnsi="Times New Roman" w:cs="Times New Roman"/>
                <w:sz w:val="18"/>
                <w:szCs w:val="18"/>
              </w:rPr>
              <w:t>12. Any other related work.</w:t>
            </w:r>
          </w:p>
        </w:tc>
      </w:tr>
      <w:tr w:rsidR="0072605E" w:rsidRPr="008B43CF" w:rsidTr="00FF3887">
        <w:trPr>
          <w:trHeight w:val="5950"/>
        </w:trPr>
        <w:tc>
          <w:tcPr>
            <w:tcW w:w="562" w:type="dxa"/>
            <w:shd w:val="clear" w:color="auto" w:fill="auto"/>
            <w:vAlign w:val="center"/>
          </w:tcPr>
          <w:p w:rsidR="0072605E" w:rsidRPr="008B43CF" w:rsidRDefault="0072605E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lastRenderedPageBreak/>
              <w:t>03.</w:t>
            </w:r>
          </w:p>
        </w:tc>
        <w:tc>
          <w:tcPr>
            <w:tcW w:w="1534" w:type="dxa"/>
            <w:shd w:val="clear" w:color="auto" w:fill="auto"/>
          </w:tcPr>
          <w:p w:rsidR="0072605E" w:rsidRPr="008B43CF" w:rsidRDefault="0072605E" w:rsidP="007C0A6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8B43CF">
              <w:rPr>
                <w:rFonts w:ascii="Cambria" w:eastAsia="Times New Roman" w:hAnsi="Cambria" w:cs="Calibri"/>
                <w:sz w:val="24"/>
                <w:szCs w:val="24"/>
              </w:rPr>
              <w:t xml:space="preserve">Social Science </w:t>
            </w:r>
          </w:p>
        </w:tc>
        <w:tc>
          <w:tcPr>
            <w:tcW w:w="3371" w:type="dxa"/>
            <w:shd w:val="clear" w:color="auto" w:fill="auto"/>
          </w:tcPr>
          <w:p w:rsidR="0072605E" w:rsidRDefault="005C4F02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Mahrndra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 w:cs="Arial"/>
                <w:b/>
              </w:rPr>
              <w:t>Pareek,</w:t>
            </w:r>
            <w:r w:rsidR="003E3F67">
              <w:rPr>
                <w:rFonts w:ascii="Cambria" w:hAnsi="Cambria" w:cs="Arial"/>
                <w:b/>
              </w:rPr>
              <w:t>TGT</w:t>
            </w:r>
            <w:proofErr w:type="spellEnd"/>
            <w:proofErr w:type="gramEnd"/>
            <w:r w:rsidR="003E3F67">
              <w:rPr>
                <w:rFonts w:ascii="Cambria" w:hAnsi="Cambria" w:cs="Arial"/>
                <w:b/>
              </w:rPr>
              <w:t>-SST</w:t>
            </w:r>
          </w:p>
          <w:p w:rsidR="003E3F67" w:rsidRDefault="003E3F67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All primary teachers who is taking EVS subject</w:t>
            </w:r>
          </w:p>
          <w:p w:rsidR="003E3F67" w:rsidRPr="00142207" w:rsidRDefault="003E3F67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</w:p>
        </w:tc>
        <w:tc>
          <w:tcPr>
            <w:tcW w:w="5603" w:type="dxa"/>
            <w:shd w:val="clear" w:color="auto" w:fill="auto"/>
            <w:vAlign w:val="center"/>
          </w:tcPr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1. To analyze the performance of students &amp; prepare further course of action plan for betterment of </w:t>
            </w:r>
            <w:proofErr w:type="spellStart"/>
            <w:proofErr w:type="gram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proofErr w:type="gram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academic performance.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2. To check class wise monthly academic performance analysis &amp; discuss for further course of action.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3. To conduct the monthly meeting in order to check the progress of syllabus. If coverage of syllabus is not in time, a plan must be chalked out to complete the syllabus without any further delay.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4. Prepare the report on last working day of every month &amp; submit it to principal.  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5. To keep a vigil on class wise progress of subject.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6. To plan activities like social science exhibitions, seminars, field trips, film shows, talks, etc. related to their subject.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7.  To inform the students about various Social science competitions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8. To prepare plan to create atmosphere in Vidyalaya related to Social Science activities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9. To prepare the students for participating in external and internal competitions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10. To organize </w:t>
            </w:r>
            <w:r w:rsidR="003E3F67" w:rsidRPr="00263378">
              <w:rPr>
                <w:rFonts w:ascii="Times New Roman" w:hAnsi="Times New Roman" w:cs="Times New Roman"/>
                <w:sz w:val="18"/>
                <w:szCs w:val="18"/>
              </w:rPr>
              <w:t>at least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two competitions/seminars/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etc. based on subject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12. To organize Social Science Exhibition at Vidyalaya and help children prepare for Cluster, Regional &amp; National Levels, field trips to Historical places 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13. To display &amp; maintain the display board on Heritage Club- Have a new topic once in two months.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14 To prepare the students for the competitions. 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To list out </w:t>
            </w:r>
            <w:proofErr w:type="gram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activities  as</w:t>
            </w:r>
            <w:proofErr w:type="gram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per requirement of CCE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15.  Any other related work.</w:t>
            </w:r>
          </w:p>
          <w:p w:rsidR="0072605E" w:rsidRPr="008B43CF" w:rsidRDefault="0072605E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</w:tr>
      <w:tr w:rsidR="0072605E" w:rsidRPr="008B43CF" w:rsidTr="00FF3887">
        <w:trPr>
          <w:trHeight w:val="4802"/>
        </w:trPr>
        <w:tc>
          <w:tcPr>
            <w:tcW w:w="562" w:type="dxa"/>
            <w:shd w:val="clear" w:color="auto" w:fill="auto"/>
            <w:vAlign w:val="center"/>
          </w:tcPr>
          <w:p w:rsidR="0072605E" w:rsidRPr="008B43CF" w:rsidRDefault="0072605E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04.</w:t>
            </w:r>
          </w:p>
        </w:tc>
        <w:tc>
          <w:tcPr>
            <w:tcW w:w="1534" w:type="dxa"/>
            <w:shd w:val="clear" w:color="auto" w:fill="auto"/>
          </w:tcPr>
          <w:p w:rsidR="0072605E" w:rsidRPr="008B43CF" w:rsidRDefault="0072605E" w:rsidP="00263378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8B43CF">
              <w:rPr>
                <w:rFonts w:ascii="Cambria" w:eastAsia="Times New Roman" w:hAnsi="Cambria" w:cs="Calibri"/>
                <w:sz w:val="24"/>
                <w:szCs w:val="24"/>
              </w:rPr>
              <w:t>Hindi &amp; Sanskrit</w:t>
            </w:r>
          </w:p>
        </w:tc>
        <w:tc>
          <w:tcPr>
            <w:tcW w:w="3371" w:type="dxa"/>
            <w:shd w:val="clear" w:color="auto" w:fill="auto"/>
          </w:tcPr>
          <w:p w:rsidR="0072605E" w:rsidRDefault="0072605E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</w:p>
          <w:p w:rsidR="003E3F67" w:rsidRDefault="003E3F67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Amit Vyas, TGT-Sanskrit</w:t>
            </w:r>
          </w:p>
          <w:p w:rsidR="003E3F67" w:rsidRDefault="009C598B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G.</w:t>
            </w:r>
            <w:proofErr w:type="gramStart"/>
            <w:r>
              <w:rPr>
                <w:rFonts w:ascii="Cambria" w:hAnsi="Cambria" w:cs="Arial"/>
                <w:b/>
              </w:rPr>
              <w:t>J.Chaudhary</w:t>
            </w:r>
            <w:proofErr w:type="spellEnd"/>
            <w:proofErr w:type="gramEnd"/>
            <w:r>
              <w:rPr>
                <w:rFonts w:ascii="Cambria" w:hAnsi="Cambria" w:cs="Arial"/>
                <w:b/>
              </w:rPr>
              <w:t>(PGT)</w:t>
            </w:r>
          </w:p>
          <w:p w:rsidR="003E3F67" w:rsidRPr="00142207" w:rsidRDefault="003E3F67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All primary teachers who is taking </w:t>
            </w:r>
            <w:proofErr w:type="spellStart"/>
            <w:r>
              <w:rPr>
                <w:rFonts w:ascii="Cambria" w:hAnsi="Cambria" w:cs="Arial"/>
                <w:b/>
              </w:rPr>
              <w:t>hindi</w:t>
            </w:r>
            <w:proofErr w:type="spellEnd"/>
            <w:r>
              <w:rPr>
                <w:rFonts w:ascii="Cambria" w:hAnsi="Cambria" w:cs="Arial"/>
                <w:b/>
              </w:rPr>
              <w:t xml:space="preserve"> subject.</w:t>
            </w:r>
          </w:p>
        </w:tc>
        <w:tc>
          <w:tcPr>
            <w:tcW w:w="5603" w:type="dxa"/>
            <w:shd w:val="clear" w:color="auto" w:fill="auto"/>
            <w:vAlign w:val="center"/>
          </w:tcPr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1. To analyze the performance of students &amp; prepare further course of action plan for betterment of </w:t>
            </w:r>
            <w:proofErr w:type="spellStart"/>
            <w:proofErr w:type="gram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students</w:t>
            </w:r>
            <w:proofErr w:type="spellEnd"/>
            <w:proofErr w:type="gram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academic performance.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2. To check class wise monthly academic performance analysis &amp; discuss for further course of action.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3. To conduct the monthly meeting in order to check the progress of syllabus. If coverage of syllabus is not in time, a plan must be chalked out to complete the syllabus without any further delay.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4. Prepare the report on last working day of every month &amp; submit it to principal.  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5. To keep a vigil on class wise progress of subject.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6. To plan activities like seminars, field trips, </w:t>
            </w:r>
            <w:proofErr w:type="spell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flim</w:t>
            </w:r>
            <w:proofErr w:type="spell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shows, talks, etc. related to their subject.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7. To prepare a plan to create literary atmosphere in Vidyalaya. 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8. To prepare the students for participating in external &amp; internal competitions.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9. To organize minimum two competitions/seminars/</w:t>
            </w:r>
            <w:proofErr w:type="spell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etc.based</w:t>
            </w:r>
            <w:proofErr w:type="spellEnd"/>
            <w:proofErr w:type="gram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on subject.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10. To guide the students to prepare articles to publish in magazines and </w:t>
            </w:r>
            <w:proofErr w:type="spell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news papers</w:t>
            </w:r>
            <w:proofErr w:type="spell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 as well as Vidyalaya </w:t>
            </w:r>
            <w:proofErr w:type="spellStart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Patrika</w:t>
            </w:r>
            <w:proofErr w:type="spellEnd"/>
            <w:r w:rsidRPr="00E761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72605E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11. To list out activities as per requirement of CCE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 To motivate students to make class magazines.</w:t>
            </w:r>
          </w:p>
          <w:p w:rsidR="0072605E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7616A">
              <w:rPr>
                <w:rFonts w:ascii="Times New Roman" w:hAnsi="Times New Roman" w:cs="Times New Roman"/>
                <w:sz w:val="18"/>
                <w:szCs w:val="18"/>
              </w:rPr>
              <w:t>. Any other related work.</w:t>
            </w:r>
          </w:p>
          <w:p w:rsidR="0072605E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05E" w:rsidRPr="00E7616A" w:rsidRDefault="0072605E" w:rsidP="00E76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605E" w:rsidRPr="008B43CF" w:rsidRDefault="0072605E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</w:tr>
      <w:tr w:rsidR="0072605E" w:rsidRPr="008B43CF" w:rsidTr="00A46EA8">
        <w:trPr>
          <w:trHeight w:val="7212"/>
        </w:trPr>
        <w:tc>
          <w:tcPr>
            <w:tcW w:w="562" w:type="dxa"/>
            <w:shd w:val="clear" w:color="auto" w:fill="auto"/>
            <w:vAlign w:val="center"/>
          </w:tcPr>
          <w:p w:rsidR="0072605E" w:rsidRPr="008B43CF" w:rsidRDefault="0072605E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lastRenderedPageBreak/>
              <w:t>05.</w:t>
            </w:r>
          </w:p>
          <w:p w:rsidR="0072605E" w:rsidRPr="008B43CF" w:rsidRDefault="0072605E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72605E" w:rsidRPr="008B43CF" w:rsidRDefault="0072605E" w:rsidP="001F0FDA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Science</w:t>
            </w:r>
          </w:p>
        </w:tc>
        <w:tc>
          <w:tcPr>
            <w:tcW w:w="3371" w:type="dxa"/>
            <w:shd w:val="clear" w:color="auto" w:fill="auto"/>
          </w:tcPr>
          <w:p w:rsidR="009E595A" w:rsidRDefault="009E595A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</w:p>
          <w:p w:rsidR="00C76D69" w:rsidRDefault="00C76D69" w:rsidP="00263378">
            <w:pPr>
              <w:spacing w:after="0"/>
              <w:ind w:right="-18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</w:t>
            </w:r>
            <w:r w:rsidR="00CC0648">
              <w:rPr>
                <w:rFonts w:ascii="Cambria" w:hAnsi="Cambria" w:cs="Arial"/>
                <w:b/>
              </w:rPr>
              <w:t xml:space="preserve">rjun </w:t>
            </w:r>
            <w:proofErr w:type="gramStart"/>
            <w:r w:rsidR="00CC0648">
              <w:rPr>
                <w:rFonts w:ascii="Cambria" w:hAnsi="Cambria" w:cs="Arial"/>
                <w:b/>
              </w:rPr>
              <w:t>Singh(</w:t>
            </w:r>
            <w:proofErr w:type="gramEnd"/>
            <w:r w:rsidR="00CC0648">
              <w:rPr>
                <w:rFonts w:ascii="Cambria" w:hAnsi="Cambria" w:cs="Arial"/>
                <w:b/>
              </w:rPr>
              <w:t>PGT-</w:t>
            </w:r>
            <w:proofErr w:type="spellStart"/>
            <w:r w:rsidR="00CC0648">
              <w:rPr>
                <w:rFonts w:ascii="Cambria" w:hAnsi="Cambria" w:cs="Arial"/>
                <w:b/>
              </w:rPr>
              <w:t>Chemisry</w:t>
            </w:r>
            <w:proofErr w:type="spellEnd"/>
            <w:r w:rsidR="00CC0648">
              <w:rPr>
                <w:rFonts w:ascii="Cambria" w:hAnsi="Cambria" w:cs="Arial"/>
                <w:b/>
              </w:rPr>
              <w:t>)</w:t>
            </w:r>
          </w:p>
          <w:p w:rsidR="009E595A" w:rsidRPr="00142207" w:rsidRDefault="00247F21" w:rsidP="001F0FDA">
            <w:pPr>
              <w:spacing w:after="0"/>
              <w:ind w:right="-18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All Primary Teachers who is taking Sci classes. </w:t>
            </w:r>
          </w:p>
        </w:tc>
        <w:tc>
          <w:tcPr>
            <w:tcW w:w="5603" w:type="dxa"/>
            <w:shd w:val="clear" w:color="auto" w:fill="auto"/>
            <w:vAlign w:val="center"/>
          </w:tcPr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1. To analyze the performance of students &amp; prepare further course of action plan for betterment of </w:t>
            </w:r>
            <w:r w:rsidR="001C13BC" w:rsidRPr="00263378">
              <w:rPr>
                <w:rFonts w:ascii="Times New Roman" w:hAnsi="Times New Roman" w:cs="Times New Roman"/>
                <w:sz w:val="18"/>
                <w:szCs w:val="18"/>
              </w:rPr>
              <w:t>students’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academic performance.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2. To check class wise monthly academic performance analysis &amp; discuss for further course of action.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3. To conduct the monthly meeting in order to check the progress of syllabus. If coverage of syllabus is not in time, a plan must be chalked out to complete the syllabus without any further delay.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4. Prepare the report on last working day of every month &amp; submit it to principal.  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5. To keep a vigil on class wise progress of subject.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6. To plan activities like science exhibitions, seminars, field trips, 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flim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shows, talks, etc. related to their subject.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7. To form a science club &amp; select a few students to carry out and maintain the records of activities in a constructive &amp; fruitful purpose.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8. To prepare the students for participating in external &amp; internal competitions, seminars 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related to the subject. 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9. To promote scientific atmosphere in the Vidyalaya.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10.  To organize at least two competitions/seminars/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based on subject.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11.  To organize Science Exhibition at Vidyalaya level and help prepare children for Cluster, regional &amp; national level and try to achieve remarkable achievements in these exhibitions.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12.  To guide the students to prepare articles to publish in magazine and display board.</w:t>
            </w:r>
          </w:p>
          <w:p w:rsidR="0072605E" w:rsidRPr="00263378" w:rsidRDefault="0072605E" w:rsidP="00263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13.  To organize excursions.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14. To monitor timely completion of practical/projects 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as per syllabus and regular correction of practical records.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15.  To support and co-ordinate with </w:t>
            </w:r>
            <w:proofErr w:type="spellStart"/>
            <w:proofErr w:type="gram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Jr.Sc</w:t>
            </w:r>
            <w:proofErr w:type="spellEnd"/>
            <w:proofErr w:type="gram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. Lab I/c.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16   To list out activities as per requirement of CCE.</w:t>
            </w:r>
          </w:p>
          <w:p w:rsidR="0072605E" w:rsidRPr="00263378" w:rsidRDefault="0072605E" w:rsidP="002633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17.  To inform the student about various science competitions.</w:t>
            </w:r>
          </w:p>
          <w:p w:rsidR="0072605E" w:rsidRPr="008B43CF" w:rsidRDefault="0072605E" w:rsidP="00263378">
            <w:pPr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18.  All other related work</w:t>
            </w:r>
          </w:p>
        </w:tc>
      </w:tr>
      <w:tr w:rsidR="00A46EA8" w:rsidRPr="008B43CF" w:rsidTr="00A46EA8">
        <w:trPr>
          <w:trHeight w:val="4243"/>
        </w:trPr>
        <w:tc>
          <w:tcPr>
            <w:tcW w:w="562" w:type="dxa"/>
            <w:shd w:val="clear" w:color="auto" w:fill="auto"/>
            <w:vAlign w:val="center"/>
          </w:tcPr>
          <w:p w:rsidR="00A46EA8" w:rsidRDefault="00FF3887" w:rsidP="002C1CBB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06</w:t>
            </w:r>
          </w:p>
        </w:tc>
        <w:tc>
          <w:tcPr>
            <w:tcW w:w="1534" w:type="dxa"/>
            <w:shd w:val="clear" w:color="auto" w:fill="auto"/>
          </w:tcPr>
          <w:p w:rsidR="00A46EA8" w:rsidRDefault="00FF3887" w:rsidP="001F0FDA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Computer Department</w:t>
            </w:r>
          </w:p>
        </w:tc>
        <w:tc>
          <w:tcPr>
            <w:tcW w:w="3371" w:type="dxa"/>
            <w:shd w:val="clear" w:color="auto" w:fill="auto"/>
          </w:tcPr>
          <w:p w:rsidR="00FF3887" w:rsidRPr="00D0090B" w:rsidRDefault="00FF3887" w:rsidP="00D0090B">
            <w:pPr>
              <w:pStyle w:val="ListParagraph"/>
              <w:numPr>
                <w:ilvl w:val="0"/>
                <w:numId w:val="19"/>
              </w:numPr>
              <w:spacing w:after="0"/>
              <w:ind w:right="-18"/>
              <w:rPr>
                <w:rFonts w:ascii="Cambria" w:hAnsi="Cambria" w:cs="Arial"/>
                <w:b/>
              </w:rPr>
            </w:pPr>
            <w:r w:rsidRPr="00D0090B">
              <w:rPr>
                <w:rFonts w:ascii="Cambria" w:hAnsi="Cambria" w:cs="Arial"/>
                <w:b/>
              </w:rPr>
              <w:t>Atul Bhardwaj, TGT-WE</w:t>
            </w:r>
          </w:p>
          <w:p w:rsidR="00FF3887" w:rsidRDefault="00C34999" w:rsidP="00C34999">
            <w:pPr>
              <w:pStyle w:val="ListParagraph"/>
              <w:numPr>
                <w:ilvl w:val="0"/>
                <w:numId w:val="19"/>
              </w:numPr>
              <w:tabs>
                <w:tab w:val="left" w:pos="10080"/>
              </w:tabs>
              <w:spacing w:after="0" w:line="240" w:lineRule="auto"/>
              <w:ind w:right="-198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Parveen sir</w:t>
            </w:r>
          </w:p>
        </w:tc>
        <w:tc>
          <w:tcPr>
            <w:tcW w:w="5603" w:type="dxa"/>
            <w:shd w:val="clear" w:color="auto" w:fill="auto"/>
            <w:vAlign w:val="center"/>
          </w:tcPr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To analyze the performance of students &amp; prepare further course of action plan for betterment of students’ academic performance.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2. To check class wise monthly academic performance analysis &amp; discuss for further course of action.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3.  Prepare the report on last working day of every month &amp; submit it to principal.  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 To keep a vigil on class wise progress of subject.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. To plan activities like exhibitions, seminars, field trips, film shows, talks, etc. related 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subject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o prepare the students for participating in external &amp; internal competitions, seminars 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related to the subject. 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 To promote scientific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Digital 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atmosphere</w:t>
            </w:r>
            <w:proofErr w:type="gram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in the Vidyalaya.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  To organize at least two competitions/seminars/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programmes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based on subject.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  To guide the students to prepare articles to publish in magazine and display board.</w:t>
            </w:r>
          </w:p>
          <w:p w:rsidR="003116EF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  To organize excursions.</w:t>
            </w:r>
          </w:p>
          <w:p w:rsidR="003116EF" w:rsidRPr="00263378" w:rsidRDefault="003116EF" w:rsidP="003116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. To monitor timely completion of practical/projects </w:t>
            </w:r>
            <w:proofErr w:type="spellStart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as per syllabus and regular correction of practical records.</w:t>
            </w:r>
          </w:p>
          <w:p w:rsidR="003116EF" w:rsidRPr="00263378" w:rsidRDefault="003116EF" w:rsidP="003116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.  To support and co-ordinate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other teacher and students to learn computer.</w:t>
            </w:r>
          </w:p>
          <w:p w:rsidR="003116EF" w:rsidRPr="00263378" w:rsidRDefault="003116EF" w:rsidP="003116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 xml:space="preserve">   To list out activities as per requirement of CCE.</w:t>
            </w:r>
          </w:p>
          <w:p w:rsidR="003116EF" w:rsidRDefault="003116EF" w:rsidP="003116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  To inform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 student about various 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competitions.</w:t>
            </w:r>
          </w:p>
          <w:p w:rsidR="003116EF" w:rsidRPr="00263378" w:rsidRDefault="003116EF" w:rsidP="003116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To monitor proper use of I-Pad/E-Class and other related ICT items and maintain proper record.</w:t>
            </w:r>
          </w:p>
          <w:p w:rsidR="00A46EA8" w:rsidRPr="00263378" w:rsidRDefault="003116EF" w:rsidP="00311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63378">
              <w:rPr>
                <w:rFonts w:ascii="Times New Roman" w:hAnsi="Times New Roman" w:cs="Times New Roman"/>
                <w:sz w:val="18"/>
                <w:szCs w:val="18"/>
              </w:rPr>
              <w:t>.  All other related work</w:t>
            </w:r>
          </w:p>
        </w:tc>
      </w:tr>
    </w:tbl>
    <w:p w:rsidR="00E12A1D" w:rsidRDefault="00E12A1D" w:rsidP="00E12A1D">
      <w:pPr>
        <w:pStyle w:val="NoSpacing"/>
        <w:ind w:left="6480"/>
        <w:jc w:val="center"/>
        <w:rPr>
          <w:rFonts w:asciiTheme="majorHAnsi" w:hAnsiTheme="majorHAnsi"/>
          <w:b/>
          <w:sz w:val="24"/>
          <w:szCs w:val="24"/>
        </w:rPr>
      </w:pPr>
    </w:p>
    <w:p w:rsidR="00E12A1D" w:rsidRDefault="00E12A1D" w:rsidP="00E12A1D">
      <w:pPr>
        <w:pStyle w:val="NoSpacing"/>
        <w:ind w:left="6480"/>
        <w:jc w:val="center"/>
        <w:rPr>
          <w:rFonts w:asciiTheme="majorHAnsi" w:hAnsiTheme="majorHAnsi"/>
          <w:b/>
          <w:sz w:val="24"/>
          <w:szCs w:val="24"/>
        </w:rPr>
      </w:pPr>
    </w:p>
    <w:p w:rsidR="00E12A1D" w:rsidRDefault="00E12A1D" w:rsidP="00E12A1D">
      <w:pPr>
        <w:pStyle w:val="NoSpacing"/>
        <w:ind w:left="6480"/>
        <w:jc w:val="center"/>
        <w:rPr>
          <w:rFonts w:asciiTheme="majorHAnsi" w:hAnsiTheme="majorHAnsi"/>
          <w:b/>
          <w:sz w:val="24"/>
          <w:szCs w:val="24"/>
        </w:rPr>
      </w:pPr>
    </w:p>
    <w:p w:rsidR="00E12A1D" w:rsidRDefault="00E12A1D" w:rsidP="00E12A1D">
      <w:pPr>
        <w:pStyle w:val="NoSpacing"/>
        <w:ind w:left="6480"/>
        <w:jc w:val="center"/>
        <w:rPr>
          <w:rFonts w:asciiTheme="majorHAnsi" w:hAnsiTheme="majorHAnsi"/>
          <w:b/>
          <w:sz w:val="24"/>
          <w:szCs w:val="24"/>
        </w:rPr>
      </w:pPr>
    </w:p>
    <w:p w:rsidR="00657D61" w:rsidRDefault="00E12A1D" w:rsidP="00710B2B">
      <w:pPr>
        <w:spacing w:after="0" w:line="240" w:lineRule="auto"/>
        <w:ind w:left="6480"/>
        <w:jc w:val="center"/>
        <w:rPr>
          <w:rFonts w:asciiTheme="majorHAnsi" w:hAnsiTheme="majorHAnsi"/>
          <w:b/>
          <w:sz w:val="24"/>
          <w:szCs w:val="24"/>
        </w:rPr>
      </w:pPr>
      <w:r w:rsidRPr="00350E01">
        <w:rPr>
          <w:rFonts w:asciiTheme="majorHAnsi" w:hAnsiTheme="majorHAnsi"/>
          <w:b/>
          <w:sz w:val="24"/>
          <w:szCs w:val="24"/>
        </w:rPr>
        <w:t>PRINCIPAL</w:t>
      </w:r>
    </w:p>
    <w:sectPr w:rsidR="00657D61" w:rsidSect="00263378">
      <w:pgSz w:w="11909" w:h="16834" w:code="9"/>
      <w:pgMar w:top="274" w:right="432" w:bottom="450" w:left="432" w:header="72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01" w:rsidRDefault="00657701" w:rsidP="00610D87">
      <w:pPr>
        <w:spacing w:after="0" w:line="240" w:lineRule="auto"/>
      </w:pPr>
      <w:r>
        <w:separator/>
      </w:r>
    </w:p>
  </w:endnote>
  <w:endnote w:type="continuationSeparator" w:id="0">
    <w:p w:rsidR="00657701" w:rsidRDefault="00657701" w:rsidP="0061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krutiDev_BPriyaExpan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01" w:rsidRDefault="00657701" w:rsidP="00610D87">
      <w:pPr>
        <w:spacing w:after="0" w:line="240" w:lineRule="auto"/>
      </w:pPr>
      <w:r>
        <w:separator/>
      </w:r>
    </w:p>
  </w:footnote>
  <w:footnote w:type="continuationSeparator" w:id="0">
    <w:p w:rsidR="00657701" w:rsidRDefault="00657701" w:rsidP="0061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7DB"/>
    <w:multiLevelType w:val="hybridMultilevel"/>
    <w:tmpl w:val="9BB271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272"/>
    <w:multiLevelType w:val="hybridMultilevel"/>
    <w:tmpl w:val="4620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854"/>
    <w:multiLevelType w:val="hybridMultilevel"/>
    <w:tmpl w:val="D456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77B"/>
    <w:multiLevelType w:val="hybridMultilevel"/>
    <w:tmpl w:val="CD36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583"/>
    <w:multiLevelType w:val="hybridMultilevel"/>
    <w:tmpl w:val="C73AA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2059"/>
    <w:multiLevelType w:val="hybridMultilevel"/>
    <w:tmpl w:val="E77881CC"/>
    <w:lvl w:ilvl="0" w:tplc="1C3EB8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FA6ED3"/>
    <w:multiLevelType w:val="hybridMultilevel"/>
    <w:tmpl w:val="276CCB28"/>
    <w:lvl w:ilvl="0" w:tplc="75C206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817DB8"/>
    <w:multiLevelType w:val="hybridMultilevel"/>
    <w:tmpl w:val="77E60F08"/>
    <w:lvl w:ilvl="0" w:tplc="D65C0A0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99A2AB5"/>
    <w:multiLevelType w:val="hybridMultilevel"/>
    <w:tmpl w:val="DC26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1D20"/>
    <w:multiLevelType w:val="hybridMultilevel"/>
    <w:tmpl w:val="862EFD94"/>
    <w:lvl w:ilvl="0" w:tplc="D9F8C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F3AFD"/>
    <w:multiLevelType w:val="hybridMultilevel"/>
    <w:tmpl w:val="8C3AF2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80777"/>
    <w:multiLevelType w:val="hybridMultilevel"/>
    <w:tmpl w:val="5E5A37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87627"/>
    <w:multiLevelType w:val="hybridMultilevel"/>
    <w:tmpl w:val="DF9A9F3A"/>
    <w:lvl w:ilvl="0" w:tplc="D0CA65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BFD29DB"/>
    <w:multiLevelType w:val="hybridMultilevel"/>
    <w:tmpl w:val="C8EEE5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BD37F6"/>
    <w:multiLevelType w:val="hybridMultilevel"/>
    <w:tmpl w:val="364C7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03EEF"/>
    <w:multiLevelType w:val="hybridMultilevel"/>
    <w:tmpl w:val="09B232F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D213BB"/>
    <w:multiLevelType w:val="hybridMultilevel"/>
    <w:tmpl w:val="8FB2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32144"/>
    <w:multiLevelType w:val="hybridMultilevel"/>
    <w:tmpl w:val="666CD7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75637"/>
    <w:multiLevelType w:val="hybridMultilevel"/>
    <w:tmpl w:val="A0264322"/>
    <w:lvl w:ilvl="0" w:tplc="636EFB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44063A9"/>
    <w:multiLevelType w:val="hybridMultilevel"/>
    <w:tmpl w:val="23DE4B4A"/>
    <w:lvl w:ilvl="0" w:tplc="159C84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4922C6C"/>
    <w:multiLevelType w:val="hybridMultilevel"/>
    <w:tmpl w:val="FAF894F2"/>
    <w:lvl w:ilvl="0" w:tplc="72A0D5D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1AB2852"/>
    <w:multiLevelType w:val="hybridMultilevel"/>
    <w:tmpl w:val="195099E2"/>
    <w:lvl w:ilvl="0" w:tplc="49BC3E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66632B4"/>
    <w:multiLevelType w:val="hybridMultilevel"/>
    <w:tmpl w:val="19E84D4C"/>
    <w:lvl w:ilvl="0" w:tplc="AC9440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C44362A"/>
    <w:multiLevelType w:val="hybridMultilevel"/>
    <w:tmpl w:val="6F1A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E5B54"/>
    <w:multiLevelType w:val="hybridMultilevel"/>
    <w:tmpl w:val="F746B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F1221"/>
    <w:multiLevelType w:val="hybridMultilevel"/>
    <w:tmpl w:val="38E4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D001C"/>
    <w:multiLevelType w:val="hybridMultilevel"/>
    <w:tmpl w:val="89CAACFE"/>
    <w:lvl w:ilvl="0" w:tplc="08AA9F08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7" w15:restartNumberingAfterBreak="0">
    <w:nsid w:val="7B75133B"/>
    <w:multiLevelType w:val="hybridMultilevel"/>
    <w:tmpl w:val="A9AEF7AA"/>
    <w:lvl w:ilvl="0" w:tplc="0C9E74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FD55942"/>
    <w:multiLevelType w:val="hybridMultilevel"/>
    <w:tmpl w:val="6896CFA2"/>
    <w:lvl w:ilvl="0" w:tplc="B98A5634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15"/>
  </w:num>
  <w:num w:numId="5">
    <w:abstractNumId w:val="20"/>
  </w:num>
  <w:num w:numId="6">
    <w:abstractNumId w:val="10"/>
  </w:num>
  <w:num w:numId="7">
    <w:abstractNumId w:val="14"/>
  </w:num>
  <w:num w:numId="8">
    <w:abstractNumId w:val="16"/>
  </w:num>
  <w:num w:numId="9">
    <w:abstractNumId w:val="2"/>
  </w:num>
  <w:num w:numId="10">
    <w:abstractNumId w:val="1"/>
  </w:num>
  <w:num w:numId="11">
    <w:abstractNumId w:val="8"/>
  </w:num>
  <w:num w:numId="12">
    <w:abstractNumId w:val="24"/>
  </w:num>
  <w:num w:numId="13">
    <w:abstractNumId w:val="25"/>
  </w:num>
  <w:num w:numId="14">
    <w:abstractNumId w:val="3"/>
  </w:num>
  <w:num w:numId="15">
    <w:abstractNumId w:val="23"/>
  </w:num>
  <w:num w:numId="16">
    <w:abstractNumId w:val="9"/>
  </w:num>
  <w:num w:numId="17">
    <w:abstractNumId w:val="5"/>
  </w:num>
  <w:num w:numId="18">
    <w:abstractNumId w:val="6"/>
  </w:num>
  <w:num w:numId="19">
    <w:abstractNumId w:val="0"/>
  </w:num>
  <w:num w:numId="20">
    <w:abstractNumId w:val="17"/>
  </w:num>
  <w:num w:numId="21">
    <w:abstractNumId w:val="19"/>
  </w:num>
  <w:num w:numId="22">
    <w:abstractNumId w:val="21"/>
  </w:num>
  <w:num w:numId="23">
    <w:abstractNumId w:val="4"/>
  </w:num>
  <w:num w:numId="24">
    <w:abstractNumId w:val="11"/>
  </w:num>
  <w:num w:numId="25">
    <w:abstractNumId w:val="12"/>
  </w:num>
  <w:num w:numId="26">
    <w:abstractNumId w:val="18"/>
  </w:num>
  <w:num w:numId="27">
    <w:abstractNumId w:val="22"/>
  </w:num>
  <w:num w:numId="28">
    <w:abstractNumId w:val="7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7C"/>
    <w:rsid w:val="00004A21"/>
    <w:rsid w:val="00005F3E"/>
    <w:rsid w:val="00007C8D"/>
    <w:rsid w:val="00007F5C"/>
    <w:rsid w:val="00012DFA"/>
    <w:rsid w:val="00013AAA"/>
    <w:rsid w:val="000164D0"/>
    <w:rsid w:val="00017A25"/>
    <w:rsid w:val="00017B79"/>
    <w:rsid w:val="0002368D"/>
    <w:rsid w:val="00023D09"/>
    <w:rsid w:val="00024088"/>
    <w:rsid w:val="000241F5"/>
    <w:rsid w:val="00030923"/>
    <w:rsid w:val="000321D9"/>
    <w:rsid w:val="0003340C"/>
    <w:rsid w:val="000346D6"/>
    <w:rsid w:val="0003768E"/>
    <w:rsid w:val="00037A6A"/>
    <w:rsid w:val="00037D8C"/>
    <w:rsid w:val="00042E3F"/>
    <w:rsid w:val="000445AF"/>
    <w:rsid w:val="0004482C"/>
    <w:rsid w:val="00044C22"/>
    <w:rsid w:val="00050761"/>
    <w:rsid w:val="00050E61"/>
    <w:rsid w:val="0005348C"/>
    <w:rsid w:val="0005376F"/>
    <w:rsid w:val="00055957"/>
    <w:rsid w:val="000561F4"/>
    <w:rsid w:val="00056B9D"/>
    <w:rsid w:val="00056BC4"/>
    <w:rsid w:val="000572AB"/>
    <w:rsid w:val="000605A2"/>
    <w:rsid w:val="00062CB2"/>
    <w:rsid w:val="0006341B"/>
    <w:rsid w:val="00064082"/>
    <w:rsid w:val="000653DD"/>
    <w:rsid w:val="00066C19"/>
    <w:rsid w:val="00070965"/>
    <w:rsid w:val="000739E7"/>
    <w:rsid w:val="00077633"/>
    <w:rsid w:val="00085F61"/>
    <w:rsid w:val="00092767"/>
    <w:rsid w:val="00094562"/>
    <w:rsid w:val="000A083E"/>
    <w:rsid w:val="000A1358"/>
    <w:rsid w:val="000A4D28"/>
    <w:rsid w:val="000A6A12"/>
    <w:rsid w:val="000B25A3"/>
    <w:rsid w:val="000B273E"/>
    <w:rsid w:val="000B2FBB"/>
    <w:rsid w:val="000B4661"/>
    <w:rsid w:val="000B4BF0"/>
    <w:rsid w:val="000B60A1"/>
    <w:rsid w:val="000B628A"/>
    <w:rsid w:val="000C306A"/>
    <w:rsid w:val="000C7AED"/>
    <w:rsid w:val="000D031D"/>
    <w:rsid w:val="000D363C"/>
    <w:rsid w:val="000D534A"/>
    <w:rsid w:val="000D6907"/>
    <w:rsid w:val="000D6B80"/>
    <w:rsid w:val="000D7746"/>
    <w:rsid w:val="000D7CB8"/>
    <w:rsid w:val="000E341B"/>
    <w:rsid w:val="000E7381"/>
    <w:rsid w:val="000F4508"/>
    <w:rsid w:val="000F5F5E"/>
    <w:rsid w:val="0010065B"/>
    <w:rsid w:val="00101B46"/>
    <w:rsid w:val="001113D9"/>
    <w:rsid w:val="001120FD"/>
    <w:rsid w:val="00114206"/>
    <w:rsid w:val="001144E9"/>
    <w:rsid w:val="001153C6"/>
    <w:rsid w:val="00116495"/>
    <w:rsid w:val="00117B18"/>
    <w:rsid w:val="0012033E"/>
    <w:rsid w:val="00121937"/>
    <w:rsid w:val="00125653"/>
    <w:rsid w:val="00126A98"/>
    <w:rsid w:val="00130810"/>
    <w:rsid w:val="00134228"/>
    <w:rsid w:val="001346A5"/>
    <w:rsid w:val="0013566E"/>
    <w:rsid w:val="00137543"/>
    <w:rsid w:val="00137B11"/>
    <w:rsid w:val="00140A49"/>
    <w:rsid w:val="00142207"/>
    <w:rsid w:val="00151A7F"/>
    <w:rsid w:val="0015201B"/>
    <w:rsid w:val="00154CB4"/>
    <w:rsid w:val="00156B4A"/>
    <w:rsid w:val="0016061B"/>
    <w:rsid w:val="001641AB"/>
    <w:rsid w:val="00164B2E"/>
    <w:rsid w:val="0017475D"/>
    <w:rsid w:val="00174C30"/>
    <w:rsid w:val="00183158"/>
    <w:rsid w:val="00185BD5"/>
    <w:rsid w:val="00186C7C"/>
    <w:rsid w:val="0018725B"/>
    <w:rsid w:val="0018736F"/>
    <w:rsid w:val="00191047"/>
    <w:rsid w:val="001949AC"/>
    <w:rsid w:val="00196A5E"/>
    <w:rsid w:val="001A2FC8"/>
    <w:rsid w:val="001A56A6"/>
    <w:rsid w:val="001A7A02"/>
    <w:rsid w:val="001B1357"/>
    <w:rsid w:val="001B36B4"/>
    <w:rsid w:val="001B5C2D"/>
    <w:rsid w:val="001B63CE"/>
    <w:rsid w:val="001B69A9"/>
    <w:rsid w:val="001B7084"/>
    <w:rsid w:val="001C0C4A"/>
    <w:rsid w:val="001C13BC"/>
    <w:rsid w:val="001C183A"/>
    <w:rsid w:val="001C18FC"/>
    <w:rsid w:val="001C3B77"/>
    <w:rsid w:val="001C67AD"/>
    <w:rsid w:val="001C6F5E"/>
    <w:rsid w:val="001D2669"/>
    <w:rsid w:val="001D359C"/>
    <w:rsid w:val="001E2EFE"/>
    <w:rsid w:val="001F0FDA"/>
    <w:rsid w:val="001F5503"/>
    <w:rsid w:val="001F674F"/>
    <w:rsid w:val="001F70C2"/>
    <w:rsid w:val="00200091"/>
    <w:rsid w:val="00200867"/>
    <w:rsid w:val="00205BFC"/>
    <w:rsid w:val="00205E83"/>
    <w:rsid w:val="00207F96"/>
    <w:rsid w:val="002119FA"/>
    <w:rsid w:val="00213516"/>
    <w:rsid w:val="00214840"/>
    <w:rsid w:val="00216119"/>
    <w:rsid w:val="00217E4C"/>
    <w:rsid w:val="002254A2"/>
    <w:rsid w:val="00226A35"/>
    <w:rsid w:val="002271C7"/>
    <w:rsid w:val="00227B27"/>
    <w:rsid w:val="0023111E"/>
    <w:rsid w:val="0023183C"/>
    <w:rsid w:val="00232C33"/>
    <w:rsid w:val="002358B6"/>
    <w:rsid w:val="002370B7"/>
    <w:rsid w:val="00237A0C"/>
    <w:rsid w:val="00243D54"/>
    <w:rsid w:val="00243EE2"/>
    <w:rsid w:val="00243F6B"/>
    <w:rsid w:val="0024451F"/>
    <w:rsid w:val="0024561E"/>
    <w:rsid w:val="002462F4"/>
    <w:rsid w:val="00246B76"/>
    <w:rsid w:val="00247ACC"/>
    <w:rsid w:val="00247F21"/>
    <w:rsid w:val="00250D30"/>
    <w:rsid w:val="00251352"/>
    <w:rsid w:val="00252002"/>
    <w:rsid w:val="00255D30"/>
    <w:rsid w:val="00261AE9"/>
    <w:rsid w:val="00262F07"/>
    <w:rsid w:val="00263378"/>
    <w:rsid w:val="00263ED8"/>
    <w:rsid w:val="002739D3"/>
    <w:rsid w:val="00274C63"/>
    <w:rsid w:val="00275374"/>
    <w:rsid w:val="0027664A"/>
    <w:rsid w:val="00277C88"/>
    <w:rsid w:val="00280A56"/>
    <w:rsid w:val="0028148C"/>
    <w:rsid w:val="00281F12"/>
    <w:rsid w:val="0028396A"/>
    <w:rsid w:val="00287689"/>
    <w:rsid w:val="00290F58"/>
    <w:rsid w:val="0029188B"/>
    <w:rsid w:val="00292AF3"/>
    <w:rsid w:val="002938C3"/>
    <w:rsid w:val="0029634E"/>
    <w:rsid w:val="002A1622"/>
    <w:rsid w:val="002A4470"/>
    <w:rsid w:val="002A4D7A"/>
    <w:rsid w:val="002A4F98"/>
    <w:rsid w:val="002A5A9C"/>
    <w:rsid w:val="002A64F1"/>
    <w:rsid w:val="002A6C97"/>
    <w:rsid w:val="002B1183"/>
    <w:rsid w:val="002B14CE"/>
    <w:rsid w:val="002B4A18"/>
    <w:rsid w:val="002B6B62"/>
    <w:rsid w:val="002B7D98"/>
    <w:rsid w:val="002C04B9"/>
    <w:rsid w:val="002C1CBB"/>
    <w:rsid w:val="002C3ABB"/>
    <w:rsid w:val="002D0FBD"/>
    <w:rsid w:val="002D136E"/>
    <w:rsid w:val="002D4CE4"/>
    <w:rsid w:val="002D563F"/>
    <w:rsid w:val="002D6BDE"/>
    <w:rsid w:val="002D7304"/>
    <w:rsid w:val="002E1A27"/>
    <w:rsid w:val="002E1DED"/>
    <w:rsid w:val="002F712F"/>
    <w:rsid w:val="002F7DD7"/>
    <w:rsid w:val="00307E0A"/>
    <w:rsid w:val="003110F7"/>
    <w:rsid w:val="00311161"/>
    <w:rsid w:val="003116EF"/>
    <w:rsid w:val="00312B87"/>
    <w:rsid w:val="00313823"/>
    <w:rsid w:val="00317E71"/>
    <w:rsid w:val="00317E84"/>
    <w:rsid w:val="00321947"/>
    <w:rsid w:val="0032204E"/>
    <w:rsid w:val="00323D5F"/>
    <w:rsid w:val="0032415B"/>
    <w:rsid w:val="00326C2C"/>
    <w:rsid w:val="00340320"/>
    <w:rsid w:val="00345F65"/>
    <w:rsid w:val="00346439"/>
    <w:rsid w:val="00350E01"/>
    <w:rsid w:val="00353972"/>
    <w:rsid w:val="00354429"/>
    <w:rsid w:val="00356C89"/>
    <w:rsid w:val="003637CF"/>
    <w:rsid w:val="00365588"/>
    <w:rsid w:val="003656C6"/>
    <w:rsid w:val="00367566"/>
    <w:rsid w:val="00367C65"/>
    <w:rsid w:val="0037011C"/>
    <w:rsid w:val="003727D3"/>
    <w:rsid w:val="0037327D"/>
    <w:rsid w:val="00376A05"/>
    <w:rsid w:val="00376B58"/>
    <w:rsid w:val="00376D1D"/>
    <w:rsid w:val="00377016"/>
    <w:rsid w:val="0037781D"/>
    <w:rsid w:val="00380974"/>
    <w:rsid w:val="00381154"/>
    <w:rsid w:val="00381979"/>
    <w:rsid w:val="003904F8"/>
    <w:rsid w:val="003938F6"/>
    <w:rsid w:val="0039417E"/>
    <w:rsid w:val="003A0835"/>
    <w:rsid w:val="003A1F18"/>
    <w:rsid w:val="003A1F69"/>
    <w:rsid w:val="003A310D"/>
    <w:rsid w:val="003A7F2E"/>
    <w:rsid w:val="003B62F6"/>
    <w:rsid w:val="003C07D5"/>
    <w:rsid w:val="003C2044"/>
    <w:rsid w:val="003C318B"/>
    <w:rsid w:val="003C45F2"/>
    <w:rsid w:val="003D1719"/>
    <w:rsid w:val="003D4198"/>
    <w:rsid w:val="003D441E"/>
    <w:rsid w:val="003D46A0"/>
    <w:rsid w:val="003D5527"/>
    <w:rsid w:val="003D5B78"/>
    <w:rsid w:val="003D745C"/>
    <w:rsid w:val="003E1CE4"/>
    <w:rsid w:val="003E3F67"/>
    <w:rsid w:val="003E5023"/>
    <w:rsid w:val="003E7161"/>
    <w:rsid w:val="003F08CD"/>
    <w:rsid w:val="003F1E18"/>
    <w:rsid w:val="003F4706"/>
    <w:rsid w:val="003F582A"/>
    <w:rsid w:val="00400074"/>
    <w:rsid w:val="00403620"/>
    <w:rsid w:val="00410906"/>
    <w:rsid w:val="00410EA4"/>
    <w:rsid w:val="0041434E"/>
    <w:rsid w:val="004161D9"/>
    <w:rsid w:val="00416824"/>
    <w:rsid w:val="004220AB"/>
    <w:rsid w:val="00422741"/>
    <w:rsid w:val="0042607A"/>
    <w:rsid w:val="00427B8D"/>
    <w:rsid w:val="00427DEE"/>
    <w:rsid w:val="00431878"/>
    <w:rsid w:val="00437972"/>
    <w:rsid w:val="00441BC1"/>
    <w:rsid w:val="00441F5E"/>
    <w:rsid w:val="00450BB9"/>
    <w:rsid w:val="004548AB"/>
    <w:rsid w:val="00454E0C"/>
    <w:rsid w:val="00455CC9"/>
    <w:rsid w:val="004570DE"/>
    <w:rsid w:val="004577B0"/>
    <w:rsid w:val="00465BFB"/>
    <w:rsid w:val="00467079"/>
    <w:rsid w:val="00471284"/>
    <w:rsid w:val="0047615C"/>
    <w:rsid w:val="00476DDC"/>
    <w:rsid w:val="00476FC0"/>
    <w:rsid w:val="00482989"/>
    <w:rsid w:val="004845D9"/>
    <w:rsid w:val="00485F34"/>
    <w:rsid w:val="004917BE"/>
    <w:rsid w:val="00492148"/>
    <w:rsid w:val="00492A81"/>
    <w:rsid w:val="00497F52"/>
    <w:rsid w:val="004A2096"/>
    <w:rsid w:val="004A510A"/>
    <w:rsid w:val="004B0F11"/>
    <w:rsid w:val="004B0F26"/>
    <w:rsid w:val="004B160A"/>
    <w:rsid w:val="004B16E7"/>
    <w:rsid w:val="004B1F34"/>
    <w:rsid w:val="004B20BF"/>
    <w:rsid w:val="004B2DD6"/>
    <w:rsid w:val="004B487E"/>
    <w:rsid w:val="004B5690"/>
    <w:rsid w:val="004B7BD5"/>
    <w:rsid w:val="004C06EC"/>
    <w:rsid w:val="004C2E2E"/>
    <w:rsid w:val="004D0B38"/>
    <w:rsid w:val="004D10A0"/>
    <w:rsid w:val="004D1B91"/>
    <w:rsid w:val="004D2400"/>
    <w:rsid w:val="004D2B82"/>
    <w:rsid w:val="004D4F3A"/>
    <w:rsid w:val="004D6103"/>
    <w:rsid w:val="004D7CDA"/>
    <w:rsid w:val="004E0646"/>
    <w:rsid w:val="004E08E7"/>
    <w:rsid w:val="004E1728"/>
    <w:rsid w:val="004E3D21"/>
    <w:rsid w:val="004E49DF"/>
    <w:rsid w:val="004E74AE"/>
    <w:rsid w:val="004E7BA0"/>
    <w:rsid w:val="004F044E"/>
    <w:rsid w:val="004F0E39"/>
    <w:rsid w:val="004F342F"/>
    <w:rsid w:val="004F3BAC"/>
    <w:rsid w:val="004F3FBC"/>
    <w:rsid w:val="004F5114"/>
    <w:rsid w:val="004F7B1A"/>
    <w:rsid w:val="00501103"/>
    <w:rsid w:val="00501295"/>
    <w:rsid w:val="00501844"/>
    <w:rsid w:val="005030E1"/>
    <w:rsid w:val="0050376A"/>
    <w:rsid w:val="00505347"/>
    <w:rsid w:val="00506632"/>
    <w:rsid w:val="0050745C"/>
    <w:rsid w:val="0051441C"/>
    <w:rsid w:val="005175C2"/>
    <w:rsid w:val="00526621"/>
    <w:rsid w:val="005304B8"/>
    <w:rsid w:val="005325C2"/>
    <w:rsid w:val="00535037"/>
    <w:rsid w:val="005357E9"/>
    <w:rsid w:val="0054088F"/>
    <w:rsid w:val="00542687"/>
    <w:rsid w:val="00542EF3"/>
    <w:rsid w:val="00546748"/>
    <w:rsid w:val="00547249"/>
    <w:rsid w:val="00551956"/>
    <w:rsid w:val="00551B59"/>
    <w:rsid w:val="00556485"/>
    <w:rsid w:val="00556699"/>
    <w:rsid w:val="0055784D"/>
    <w:rsid w:val="00557AE5"/>
    <w:rsid w:val="00560632"/>
    <w:rsid w:val="00564D9F"/>
    <w:rsid w:val="00565775"/>
    <w:rsid w:val="00565C9B"/>
    <w:rsid w:val="0056724B"/>
    <w:rsid w:val="00567576"/>
    <w:rsid w:val="005744DD"/>
    <w:rsid w:val="005759FF"/>
    <w:rsid w:val="005770F5"/>
    <w:rsid w:val="005817AF"/>
    <w:rsid w:val="00581DD1"/>
    <w:rsid w:val="005824FF"/>
    <w:rsid w:val="00583EBD"/>
    <w:rsid w:val="005850C1"/>
    <w:rsid w:val="0058745B"/>
    <w:rsid w:val="005907CA"/>
    <w:rsid w:val="00591340"/>
    <w:rsid w:val="00591532"/>
    <w:rsid w:val="00593B80"/>
    <w:rsid w:val="005A073C"/>
    <w:rsid w:val="005A5230"/>
    <w:rsid w:val="005B165C"/>
    <w:rsid w:val="005B4045"/>
    <w:rsid w:val="005B429B"/>
    <w:rsid w:val="005B4E10"/>
    <w:rsid w:val="005B5298"/>
    <w:rsid w:val="005B5F3B"/>
    <w:rsid w:val="005C14A9"/>
    <w:rsid w:val="005C23A4"/>
    <w:rsid w:val="005C23F5"/>
    <w:rsid w:val="005C42F9"/>
    <w:rsid w:val="005C4F02"/>
    <w:rsid w:val="005D0240"/>
    <w:rsid w:val="005D0C8C"/>
    <w:rsid w:val="005D412F"/>
    <w:rsid w:val="005D5ABC"/>
    <w:rsid w:val="005E08BF"/>
    <w:rsid w:val="005E106D"/>
    <w:rsid w:val="005E10EF"/>
    <w:rsid w:val="005E1EC3"/>
    <w:rsid w:val="005E2591"/>
    <w:rsid w:val="005E28B8"/>
    <w:rsid w:val="005E2964"/>
    <w:rsid w:val="005E3008"/>
    <w:rsid w:val="005E318A"/>
    <w:rsid w:val="005E5145"/>
    <w:rsid w:val="005F1211"/>
    <w:rsid w:val="005F18D2"/>
    <w:rsid w:val="005F4336"/>
    <w:rsid w:val="005F4BA4"/>
    <w:rsid w:val="005F4F77"/>
    <w:rsid w:val="005F7176"/>
    <w:rsid w:val="005F7A68"/>
    <w:rsid w:val="00600ADA"/>
    <w:rsid w:val="00604927"/>
    <w:rsid w:val="00606649"/>
    <w:rsid w:val="00610D87"/>
    <w:rsid w:val="006123D6"/>
    <w:rsid w:val="00616C5A"/>
    <w:rsid w:val="00621DF6"/>
    <w:rsid w:val="00623478"/>
    <w:rsid w:val="00632036"/>
    <w:rsid w:val="00632CA3"/>
    <w:rsid w:val="00633411"/>
    <w:rsid w:val="006336FB"/>
    <w:rsid w:val="00636619"/>
    <w:rsid w:val="006367F1"/>
    <w:rsid w:val="00641263"/>
    <w:rsid w:val="00641AD9"/>
    <w:rsid w:val="00642B9A"/>
    <w:rsid w:val="00644CBB"/>
    <w:rsid w:val="006457DE"/>
    <w:rsid w:val="0064648C"/>
    <w:rsid w:val="00646868"/>
    <w:rsid w:val="00646A65"/>
    <w:rsid w:val="00647536"/>
    <w:rsid w:val="00647C54"/>
    <w:rsid w:val="00652D3C"/>
    <w:rsid w:val="0065693D"/>
    <w:rsid w:val="00657701"/>
    <w:rsid w:val="00657D61"/>
    <w:rsid w:val="0066209A"/>
    <w:rsid w:val="00662D34"/>
    <w:rsid w:val="00667D42"/>
    <w:rsid w:val="00671028"/>
    <w:rsid w:val="0067269B"/>
    <w:rsid w:val="00677950"/>
    <w:rsid w:val="0068047B"/>
    <w:rsid w:val="00682A2A"/>
    <w:rsid w:val="0069580E"/>
    <w:rsid w:val="006A1C02"/>
    <w:rsid w:val="006A28F9"/>
    <w:rsid w:val="006A36E0"/>
    <w:rsid w:val="006A6CCF"/>
    <w:rsid w:val="006A6FA7"/>
    <w:rsid w:val="006A76A9"/>
    <w:rsid w:val="006B051F"/>
    <w:rsid w:val="006B0D7B"/>
    <w:rsid w:val="006B1439"/>
    <w:rsid w:val="006B25B8"/>
    <w:rsid w:val="006B638F"/>
    <w:rsid w:val="006C094E"/>
    <w:rsid w:val="006C30DB"/>
    <w:rsid w:val="006C4097"/>
    <w:rsid w:val="006C430F"/>
    <w:rsid w:val="006C4D8A"/>
    <w:rsid w:val="006C55F3"/>
    <w:rsid w:val="006C580D"/>
    <w:rsid w:val="006D187C"/>
    <w:rsid w:val="006D4425"/>
    <w:rsid w:val="006D48A0"/>
    <w:rsid w:val="006D54C3"/>
    <w:rsid w:val="006D7443"/>
    <w:rsid w:val="006E04F8"/>
    <w:rsid w:val="006E1D27"/>
    <w:rsid w:val="006E2273"/>
    <w:rsid w:val="006E59F3"/>
    <w:rsid w:val="006E6788"/>
    <w:rsid w:val="006E69D1"/>
    <w:rsid w:val="006F0A22"/>
    <w:rsid w:val="006F19B5"/>
    <w:rsid w:val="006F1C48"/>
    <w:rsid w:val="006F355F"/>
    <w:rsid w:val="006F4CA0"/>
    <w:rsid w:val="006F5294"/>
    <w:rsid w:val="006F79A8"/>
    <w:rsid w:val="00700EB4"/>
    <w:rsid w:val="007027A7"/>
    <w:rsid w:val="00702F41"/>
    <w:rsid w:val="00707E6F"/>
    <w:rsid w:val="00710B2B"/>
    <w:rsid w:val="00710BB0"/>
    <w:rsid w:val="00715965"/>
    <w:rsid w:val="00721B7A"/>
    <w:rsid w:val="00723024"/>
    <w:rsid w:val="00724E6C"/>
    <w:rsid w:val="0072605E"/>
    <w:rsid w:val="007317BC"/>
    <w:rsid w:val="00734E43"/>
    <w:rsid w:val="00734F42"/>
    <w:rsid w:val="007364F8"/>
    <w:rsid w:val="007374CC"/>
    <w:rsid w:val="00737525"/>
    <w:rsid w:val="00737C94"/>
    <w:rsid w:val="00737E0F"/>
    <w:rsid w:val="00737E2B"/>
    <w:rsid w:val="00742697"/>
    <w:rsid w:val="00742B10"/>
    <w:rsid w:val="0074344C"/>
    <w:rsid w:val="0074575C"/>
    <w:rsid w:val="00750D2D"/>
    <w:rsid w:val="007531D8"/>
    <w:rsid w:val="00753D7C"/>
    <w:rsid w:val="00754308"/>
    <w:rsid w:val="00757D52"/>
    <w:rsid w:val="00761F13"/>
    <w:rsid w:val="00763F8F"/>
    <w:rsid w:val="00764E39"/>
    <w:rsid w:val="007670E1"/>
    <w:rsid w:val="00770D7E"/>
    <w:rsid w:val="00772269"/>
    <w:rsid w:val="007740D9"/>
    <w:rsid w:val="00776391"/>
    <w:rsid w:val="0077683B"/>
    <w:rsid w:val="00777BD5"/>
    <w:rsid w:val="00782C0A"/>
    <w:rsid w:val="007845F2"/>
    <w:rsid w:val="00784FDE"/>
    <w:rsid w:val="007861A8"/>
    <w:rsid w:val="00786401"/>
    <w:rsid w:val="007900D4"/>
    <w:rsid w:val="00791CCB"/>
    <w:rsid w:val="00791FB6"/>
    <w:rsid w:val="007944D8"/>
    <w:rsid w:val="007945A4"/>
    <w:rsid w:val="00796323"/>
    <w:rsid w:val="007971A1"/>
    <w:rsid w:val="00797E17"/>
    <w:rsid w:val="007A3B61"/>
    <w:rsid w:val="007A4A08"/>
    <w:rsid w:val="007A6947"/>
    <w:rsid w:val="007B057B"/>
    <w:rsid w:val="007B57BF"/>
    <w:rsid w:val="007B7293"/>
    <w:rsid w:val="007C0A6B"/>
    <w:rsid w:val="007D3035"/>
    <w:rsid w:val="007D55A5"/>
    <w:rsid w:val="007D6689"/>
    <w:rsid w:val="007D6B5C"/>
    <w:rsid w:val="007D6D9F"/>
    <w:rsid w:val="007D78C9"/>
    <w:rsid w:val="007E425B"/>
    <w:rsid w:val="007E566B"/>
    <w:rsid w:val="007E6B13"/>
    <w:rsid w:val="007E756C"/>
    <w:rsid w:val="007F1F8D"/>
    <w:rsid w:val="007F62E1"/>
    <w:rsid w:val="007F6306"/>
    <w:rsid w:val="00801574"/>
    <w:rsid w:val="00802D2C"/>
    <w:rsid w:val="00803E7C"/>
    <w:rsid w:val="0080401B"/>
    <w:rsid w:val="00804B8D"/>
    <w:rsid w:val="00810315"/>
    <w:rsid w:val="008159BA"/>
    <w:rsid w:val="008163D3"/>
    <w:rsid w:val="00820205"/>
    <w:rsid w:val="00822FCA"/>
    <w:rsid w:val="00825963"/>
    <w:rsid w:val="00826DE2"/>
    <w:rsid w:val="008319B2"/>
    <w:rsid w:val="00834EBA"/>
    <w:rsid w:val="008367E1"/>
    <w:rsid w:val="00842F3C"/>
    <w:rsid w:val="0084553D"/>
    <w:rsid w:val="00846B08"/>
    <w:rsid w:val="00851D08"/>
    <w:rsid w:val="0085212B"/>
    <w:rsid w:val="00854E05"/>
    <w:rsid w:val="00857860"/>
    <w:rsid w:val="00861722"/>
    <w:rsid w:val="00861F6F"/>
    <w:rsid w:val="00863A9D"/>
    <w:rsid w:val="00864C46"/>
    <w:rsid w:val="008659DC"/>
    <w:rsid w:val="00866738"/>
    <w:rsid w:val="00867487"/>
    <w:rsid w:val="00867E19"/>
    <w:rsid w:val="00872977"/>
    <w:rsid w:val="00874B5C"/>
    <w:rsid w:val="008756B2"/>
    <w:rsid w:val="00887235"/>
    <w:rsid w:val="00887484"/>
    <w:rsid w:val="00891893"/>
    <w:rsid w:val="00892F43"/>
    <w:rsid w:val="00894A3F"/>
    <w:rsid w:val="00896617"/>
    <w:rsid w:val="00897970"/>
    <w:rsid w:val="008A0B2C"/>
    <w:rsid w:val="008A1523"/>
    <w:rsid w:val="008A1B45"/>
    <w:rsid w:val="008A2E1F"/>
    <w:rsid w:val="008A4159"/>
    <w:rsid w:val="008A5C4D"/>
    <w:rsid w:val="008A684C"/>
    <w:rsid w:val="008B268F"/>
    <w:rsid w:val="008B43CF"/>
    <w:rsid w:val="008B6216"/>
    <w:rsid w:val="008C09EF"/>
    <w:rsid w:val="008C146C"/>
    <w:rsid w:val="008C36EB"/>
    <w:rsid w:val="008C3952"/>
    <w:rsid w:val="008C4760"/>
    <w:rsid w:val="008D198E"/>
    <w:rsid w:val="008D329F"/>
    <w:rsid w:val="008D5C56"/>
    <w:rsid w:val="008E2571"/>
    <w:rsid w:val="008E3658"/>
    <w:rsid w:val="008E5ACE"/>
    <w:rsid w:val="008F1636"/>
    <w:rsid w:val="008F177F"/>
    <w:rsid w:val="008F64CE"/>
    <w:rsid w:val="008F69D1"/>
    <w:rsid w:val="008F7E96"/>
    <w:rsid w:val="009014F0"/>
    <w:rsid w:val="00903E16"/>
    <w:rsid w:val="00903F6F"/>
    <w:rsid w:val="00913DD5"/>
    <w:rsid w:val="00914B6E"/>
    <w:rsid w:val="00914D82"/>
    <w:rsid w:val="00915430"/>
    <w:rsid w:val="00923157"/>
    <w:rsid w:val="00923485"/>
    <w:rsid w:val="00925C94"/>
    <w:rsid w:val="00930A24"/>
    <w:rsid w:val="00934E74"/>
    <w:rsid w:val="009373C5"/>
    <w:rsid w:val="009378D9"/>
    <w:rsid w:val="00940384"/>
    <w:rsid w:val="009411C1"/>
    <w:rsid w:val="00941583"/>
    <w:rsid w:val="0094310C"/>
    <w:rsid w:val="009460DE"/>
    <w:rsid w:val="00947540"/>
    <w:rsid w:val="00954BBE"/>
    <w:rsid w:val="00954DE4"/>
    <w:rsid w:val="00955144"/>
    <w:rsid w:val="009559E1"/>
    <w:rsid w:val="00956062"/>
    <w:rsid w:val="0095748E"/>
    <w:rsid w:val="00962B20"/>
    <w:rsid w:val="00962D33"/>
    <w:rsid w:val="00965C8B"/>
    <w:rsid w:val="009660BF"/>
    <w:rsid w:val="0096730B"/>
    <w:rsid w:val="00967B4E"/>
    <w:rsid w:val="009748F9"/>
    <w:rsid w:val="00980C1E"/>
    <w:rsid w:val="00983603"/>
    <w:rsid w:val="00983681"/>
    <w:rsid w:val="0098450E"/>
    <w:rsid w:val="00984756"/>
    <w:rsid w:val="00986B4C"/>
    <w:rsid w:val="00986E2C"/>
    <w:rsid w:val="009925B1"/>
    <w:rsid w:val="00993680"/>
    <w:rsid w:val="00994756"/>
    <w:rsid w:val="00996909"/>
    <w:rsid w:val="00996AEB"/>
    <w:rsid w:val="009974A3"/>
    <w:rsid w:val="009A33BD"/>
    <w:rsid w:val="009A6E6D"/>
    <w:rsid w:val="009A75CF"/>
    <w:rsid w:val="009B3C3B"/>
    <w:rsid w:val="009B4479"/>
    <w:rsid w:val="009C03C9"/>
    <w:rsid w:val="009C4C06"/>
    <w:rsid w:val="009C598B"/>
    <w:rsid w:val="009D6DF0"/>
    <w:rsid w:val="009D734B"/>
    <w:rsid w:val="009E595A"/>
    <w:rsid w:val="009F20B7"/>
    <w:rsid w:val="009F3BB4"/>
    <w:rsid w:val="009F56EF"/>
    <w:rsid w:val="00A05077"/>
    <w:rsid w:val="00A06D40"/>
    <w:rsid w:val="00A12C55"/>
    <w:rsid w:val="00A14446"/>
    <w:rsid w:val="00A15274"/>
    <w:rsid w:val="00A16C6C"/>
    <w:rsid w:val="00A21671"/>
    <w:rsid w:val="00A30987"/>
    <w:rsid w:val="00A31703"/>
    <w:rsid w:val="00A31861"/>
    <w:rsid w:val="00A3246D"/>
    <w:rsid w:val="00A34CFC"/>
    <w:rsid w:val="00A353EC"/>
    <w:rsid w:val="00A401E5"/>
    <w:rsid w:val="00A40451"/>
    <w:rsid w:val="00A40ADB"/>
    <w:rsid w:val="00A4282C"/>
    <w:rsid w:val="00A44814"/>
    <w:rsid w:val="00A4588D"/>
    <w:rsid w:val="00A46EA8"/>
    <w:rsid w:val="00A51BBC"/>
    <w:rsid w:val="00A54FA7"/>
    <w:rsid w:val="00A60347"/>
    <w:rsid w:val="00A603B0"/>
    <w:rsid w:val="00A67123"/>
    <w:rsid w:val="00A67421"/>
    <w:rsid w:val="00A716CE"/>
    <w:rsid w:val="00A71DC4"/>
    <w:rsid w:val="00A80A95"/>
    <w:rsid w:val="00A835E7"/>
    <w:rsid w:val="00A857C9"/>
    <w:rsid w:val="00A86700"/>
    <w:rsid w:val="00A8717B"/>
    <w:rsid w:val="00A96C9E"/>
    <w:rsid w:val="00A96EAC"/>
    <w:rsid w:val="00AA2C16"/>
    <w:rsid w:val="00AA4719"/>
    <w:rsid w:val="00AA6324"/>
    <w:rsid w:val="00AA6FAB"/>
    <w:rsid w:val="00AB27A7"/>
    <w:rsid w:val="00AB42BD"/>
    <w:rsid w:val="00AC19A6"/>
    <w:rsid w:val="00AC3C17"/>
    <w:rsid w:val="00AC6BD6"/>
    <w:rsid w:val="00AC6DDA"/>
    <w:rsid w:val="00AC763F"/>
    <w:rsid w:val="00AC7D8A"/>
    <w:rsid w:val="00AD3366"/>
    <w:rsid w:val="00AE04B1"/>
    <w:rsid w:val="00AE32B0"/>
    <w:rsid w:val="00AE5B38"/>
    <w:rsid w:val="00AE641D"/>
    <w:rsid w:val="00AE7C80"/>
    <w:rsid w:val="00AE7D44"/>
    <w:rsid w:val="00AF2843"/>
    <w:rsid w:val="00AF2BDB"/>
    <w:rsid w:val="00AF3231"/>
    <w:rsid w:val="00AF36F8"/>
    <w:rsid w:val="00AF5A96"/>
    <w:rsid w:val="00AF5C18"/>
    <w:rsid w:val="00B0285D"/>
    <w:rsid w:val="00B03E7A"/>
    <w:rsid w:val="00B05212"/>
    <w:rsid w:val="00B056BC"/>
    <w:rsid w:val="00B061F4"/>
    <w:rsid w:val="00B10C31"/>
    <w:rsid w:val="00B125D4"/>
    <w:rsid w:val="00B12698"/>
    <w:rsid w:val="00B1556A"/>
    <w:rsid w:val="00B1697B"/>
    <w:rsid w:val="00B2009F"/>
    <w:rsid w:val="00B22B1F"/>
    <w:rsid w:val="00B323F5"/>
    <w:rsid w:val="00B32D07"/>
    <w:rsid w:val="00B353E8"/>
    <w:rsid w:val="00B37114"/>
    <w:rsid w:val="00B374BE"/>
    <w:rsid w:val="00B40E06"/>
    <w:rsid w:val="00B4391B"/>
    <w:rsid w:val="00B4475A"/>
    <w:rsid w:val="00B44E77"/>
    <w:rsid w:val="00B56170"/>
    <w:rsid w:val="00B56651"/>
    <w:rsid w:val="00B638F7"/>
    <w:rsid w:val="00B70E39"/>
    <w:rsid w:val="00B81B0F"/>
    <w:rsid w:val="00B81DE4"/>
    <w:rsid w:val="00B835A1"/>
    <w:rsid w:val="00B908A2"/>
    <w:rsid w:val="00B91941"/>
    <w:rsid w:val="00B91C30"/>
    <w:rsid w:val="00B95E66"/>
    <w:rsid w:val="00B977F4"/>
    <w:rsid w:val="00BA003B"/>
    <w:rsid w:val="00BA19BE"/>
    <w:rsid w:val="00BA3234"/>
    <w:rsid w:val="00BA5F76"/>
    <w:rsid w:val="00BB046E"/>
    <w:rsid w:val="00BB0A6D"/>
    <w:rsid w:val="00BB3115"/>
    <w:rsid w:val="00BB4DD5"/>
    <w:rsid w:val="00BB7A14"/>
    <w:rsid w:val="00BC0C02"/>
    <w:rsid w:val="00BC4BF8"/>
    <w:rsid w:val="00BC66E4"/>
    <w:rsid w:val="00BC6E0E"/>
    <w:rsid w:val="00BC6EAE"/>
    <w:rsid w:val="00BD0AF5"/>
    <w:rsid w:val="00BD1158"/>
    <w:rsid w:val="00BD3425"/>
    <w:rsid w:val="00BE0BDF"/>
    <w:rsid w:val="00BE2304"/>
    <w:rsid w:val="00BE3B6E"/>
    <w:rsid w:val="00BE4750"/>
    <w:rsid w:val="00BE62EB"/>
    <w:rsid w:val="00BE6F7C"/>
    <w:rsid w:val="00BE71E8"/>
    <w:rsid w:val="00BF0963"/>
    <w:rsid w:val="00BF19F2"/>
    <w:rsid w:val="00BF1C9F"/>
    <w:rsid w:val="00BF2F03"/>
    <w:rsid w:val="00BF339B"/>
    <w:rsid w:val="00BF58FF"/>
    <w:rsid w:val="00BF6689"/>
    <w:rsid w:val="00BF7586"/>
    <w:rsid w:val="00BF7916"/>
    <w:rsid w:val="00C019EB"/>
    <w:rsid w:val="00C05084"/>
    <w:rsid w:val="00C0788B"/>
    <w:rsid w:val="00C10FF0"/>
    <w:rsid w:val="00C231AE"/>
    <w:rsid w:val="00C24775"/>
    <w:rsid w:val="00C26B22"/>
    <w:rsid w:val="00C27B44"/>
    <w:rsid w:val="00C300C8"/>
    <w:rsid w:val="00C324C5"/>
    <w:rsid w:val="00C34999"/>
    <w:rsid w:val="00C404A2"/>
    <w:rsid w:val="00C4249C"/>
    <w:rsid w:val="00C43312"/>
    <w:rsid w:val="00C52F2D"/>
    <w:rsid w:val="00C52FBF"/>
    <w:rsid w:val="00C5422A"/>
    <w:rsid w:val="00C55869"/>
    <w:rsid w:val="00C5663F"/>
    <w:rsid w:val="00C63300"/>
    <w:rsid w:val="00C63AF1"/>
    <w:rsid w:val="00C71B17"/>
    <w:rsid w:val="00C7221A"/>
    <w:rsid w:val="00C76D69"/>
    <w:rsid w:val="00C82597"/>
    <w:rsid w:val="00C82D72"/>
    <w:rsid w:val="00C83127"/>
    <w:rsid w:val="00C91210"/>
    <w:rsid w:val="00C92165"/>
    <w:rsid w:val="00C93926"/>
    <w:rsid w:val="00C97B13"/>
    <w:rsid w:val="00CA384E"/>
    <w:rsid w:val="00CA3E27"/>
    <w:rsid w:val="00CA4DD0"/>
    <w:rsid w:val="00CA6862"/>
    <w:rsid w:val="00CB2048"/>
    <w:rsid w:val="00CC0648"/>
    <w:rsid w:val="00CC5A4D"/>
    <w:rsid w:val="00CD1166"/>
    <w:rsid w:val="00CD259C"/>
    <w:rsid w:val="00CD28E2"/>
    <w:rsid w:val="00CD32F5"/>
    <w:rsid w:val="00CD46A3"/>
    <w:rsid w:val="00CD66A6"/>
    <w:rsid w:val="00CE556F"/>
    <w:rsid w:val="00CF31C1"/>
    <w:rsid w:val="00CF5242"/>
    <w:rsid w:val="00CF559D"/>
    <w:rsid w:val="00CF774A"/>
    <w:rsid w:val="00D0090B"/>
    <w:rsid w:val="00D03CD2"/>
    <w:rsid w:val="00D0696D"/>
    <w:rsid w:val="00D0767E"/>
    <w:rsid w:val="00D15907"/>
    <w:rsid w:val="00D2013A"/>
    <w:rsid w:val="00D2616D"/>
    <w:rsid w:val="00D26E84"/>
    <w:rsid w:val="00D27B29"/>
    <w:rsid w:val="00D302F1"/>
    <w:rsid w:val="00D325ED"/>
    <w:rsid w:val="00D3337B"/>
    <w:rsid w:val="00D348AD"/>
    <w:rsid w:val="00D34BE0"/>
    <w:rsid w:val="00D36777"/>
    <w:rsid w:val="00D36CB3"/>
    <w:rsid w:val="00D375B0"/>
    <w:rsid w:val="00D418A7"/>
    <w:rsid w:val="00D4272D"/>
    <w:rsid w:val="00D446A2"/>
    <w:rsid w:val="00D4507D"/>
    <w:rsid w:val="00D4610E"/>
    <w:rsid w:val="00D47DE1"/>
    <w:rsid w:val="00D5032B"/>
    <w:rsid w:val="00D511D5"/>
    <w:rsid w:val="00D51D6A"/>
    <w:rsid w:val="00D51FD5"/>
    <w:rsid w:val="00D54549"/>
    <w:rsid w:val="00D54A6E"/>
    <w:rsid w:val="00D56C0F"/>
    <w:rsid w:val="00D616A1"/>
    <w:rsid w:val="00D64611"/>
    <w:rsid w:val="00D66978"/>
    <w:rsid w:val="00D70A8C"/>
    <w:rsid w:val="00D70D47"/>
    <w:rsid w:val="00D73A2D"/>
    <w:rsid w:val="00D80FB4"/>
    <w:rsid w:val="00D815F8"/>
    <w:rsid w:val="00D81E63"/>
    <w:rsid w:val="00D8552A"/>
    <w:rsid w:val="00D914E4"/>
    <w:rsid w:val="00D92BE4"/>
    <w:rsid w:val="00D94FAF"/>
    <w:rsid w:val="00DA0499"/>
    <w:rsid w:val="00DA0800"/>
    <w:rsid w:val="00DA2450"/>
    <w:rsid w:val="00DA250D"/>
    <w:rsid w:val="00DA2A15"/>
    <w:rsid w:val="00DA3C7B"/>
    <w:rsid w:val="00DA4121"/>
    <w:rsid w:val="00DA55CF"/>
    <w:rsid w:val="00DA5770"/>
    <w:rsid w:val="00DA66C7"/>
    <w:rsid w:val="00DB0DF5"/>
    <w:rsid w:val="00DB3955"/>
    <w:rsid w:val="00DB3C80"/>
    <w:rsid w:val="00DB5E3D"/>
    <w:rsid w:val="00DB77AB"/>
    <w:rsid w:val="00DC123E"/>
    <w:rsid w:val="00DC35CD"/>
    <w:rsid w:val="00DC7724"/>
    <w:rsid w:val="00DD1E8A"/>
    <w:rsid w:val="00DE101E"/>
    <w:rsid w:val="00DE49E7"/>
    <w:rsid w:val="00DE6270"/>
    <w:rsid w:val="00DE6644"/>
    <w:rsid w:val="00DF0675"/>
    <w:rsid w:val="00DF0CD6"/>
    <w:rsid w:val="00DF1686"/>
    <w:rsid w:val="00DF37AB"/>
    <w:rsid w:val="00DF6EE4"/>
    <w:rsid w:val="00E00D31"/>
    <w:rsid w:val="00E06AC5"/>
    <w:rsid w:val="00E075ED"/>
    <w:rsid w:val="00E12A1D"/>
    <w:rsid w:val="00E16C8F"/>
    <w:rsid w:val="00E17218"/>
    <w:rsid w:val="00E22ECC"/>
    <w:rsid w:val="00E23742"/>
    <w:rsid w:val="00E24C76"/>
    <w:rsid w:val="00E24D45"/>
    <w:rsid w:val="00E24E17"/>
    <w:rsid w:val="00E27A2B"/>
    <w:rsid w:val="00E32B41"/>
    <w:rsid w:val="00E406E8"/>
    <w:rsid w:val="00E429D9"/>
    <w:rsid w:val="00E46110"/>
    <w:rsid w:val="00E51038"/>
    <w:rsid w:val="00E511E9"/>
    <w:rsid w:val="00E5344F"/>
    <w:rsid w:val="00E6252F"/>
    <w:rsid w:val="00E62867"/>
    <w:rsid w:val="00E63010"/>
    <w:rsid w:val="00E649D2"/>
    <w:rsid w:val="00E64A5E"/>
    <w:rsid w:val="00E653D3"/>
    <w:rsid w:val="00E66DD7"/>
    <w:rsid w:val="00E703F1"/>
    <w:rsid w:val="00E7215A"/>
    <w:rsid w:val="00E729E2"/>
    <w:rsid w:val="00E746F8"/>
    <w:rsid w:val="00E7533F"/>
    <w:rsid w:val="00E7616A"/>
    <w:rsid w:val="00E76883"/>
    <w:rsid w:val="00E80A22"/>
    <w:rsid w:val="00E81CB9"/>
    <w:rsid w:val="00E87402"/>
    <w:rsid w:val="00E90B0A"/>
    <w:rsid w:val="00E91805"/>
    <w:rsid w:val="00E92424"/>
    <w:rsid w:val="00E93C39"/>
    <w:rsid w:val="00E9760F"/>
    <w:rsid w:val="00EA1265"/>
    <w:rsid w:val="00EA1CC6"/>
    <w:rsid w:val="00EA34F7"/>
    <w:rsid w:val="00EA4BB7"/>
    <w:rsid w:val="00EA4E81"/>
    <w:rsid w:val="00EA5633"/>
    <w:rsid w:val="00EA5851"/>
    <w:rsid w:val="00EB09E0"/>
    <w:rsid w:val="00EB12EF"/>
    <w:rsid w:val="00EB49D4"/>
    <w:rsid w:val="00EB5927"/>
    <w:rsid w:val="00EC10D4"/>
    <w:rsid w:val="00EC2BEB"/>
    <w:rsid w:val="00EC37BD"/>
    <w:rsid w:val="00EC68A3"/>
    <w:rsid w:val="00EC6FF3"/>
    <w:rsid w:val="00ED118D"/>
    <w:rsid w:val="00ED184E"/>
    <w:rsid w:val="00ED4C87"/>
    <w:rsid w:val="00ED67C0"/>
    <w:rsid w:val="00ED6BB2"/>
    <w:rsid w:val="00EE08F4"/>
    <w:rsid w:val="00EE52BF"/>
    <w:rsid w:val="00EE5810"/>
    <w:rsid w:val="00EE6614"/>
    <w:rsid w:val="00EF4D07"/>
    <w:rsid w:val="00EF50BE"/>
    <w:rsid w:val="00F038A3"/>
    <w:rsid w:val="00F0431F"/>
    <w:rsid w:val="00F05F95"/>
    <w:rsid w:val="00F110A0"/>
    <w:rsid w:val="00F13030"/>
    <w:rsid w:val="00F1391D"/>
    <w:rsid w:val="00F13ABB"/>
    <w:rsid w:val="00F14AC2"/>
    <w:rsid w:val="00F17CF3"/>
    <w:rsid w:val="00F208EF"/>
    <w:rsid w:val="00F20B0A"/>
    <w:rsid w:val="00F20D57"/>
    <w:rsid w:val="00F2276E"/>
    <w:rsid w:val="00F274BE"/>
    <w:rsid w:val="00F31E30"/>
    <w:rsid w:val="00F33739"/>
    <w:rsid w:val="00F33C96"/>
    <w:rsid w:val="00F3431F"/>
    <w:rsid w:val="00F344D2"/>
    <w:rsid w:val="00F37FA9"/>
    <w:rsid w:val="00F43861"/>
    <w:rsid w:val="00F55011"/>
    <w:rsid w:val="00F56036"/>
    <w:rsid w:val="00F56FEA"/>
    <w:rsid w:val="00F609E5"/>
    <w:rsid w:val="00F62A72"/>
    <w:rsid w:val="00F63AFE"/>
    <w:rsid w:val="00F643E5"/>
    <w:rsid w:val="00F730F5"/>
    <w:rsid w:val="00F7366A"/>
    <w:rsid w:val="00F810BB"/>
    <w:rsid w:val="00F82405"/>
    <w:rsid w:val="00F852FC"/>
    <w:rsid w:val="00F86CF4"/>
    <w:rsid w:val="00F86D2C"/>
    <w:rsid w:val="00F90E04"/>
    <w:rsid w:val="00F928C1"/>
    <w:rsid w:val="00F974F9"/>
    <w:rsid w:val="00FA2C6A"/>
    <w:rsid w:val="00FA6196"/>
    <w:rsid w:val="00FA6B53"/>
    <w:rsid w:val="00FA710B"/>
    <w:rsid w:val="00FB0F2C"/>
    <w:rsid w:val="00FB3466"/>
    <w:rsid w:val="00FB49CF"/>
    <w:rsid w:val="00FC07D6"/>
    <w:rsid w:val="00FC35E5"/>
    <w:rsid w:val="00FC3AEB"/>
    <w:rsid w:val="00FC481C"/>
    <w:rsid w:val="00FC664D"/>
    <w:rsid w:val="00FC6777"/>
    <w:rsid w:val="00FD046F"/>
    <w:rsid w:val="00FD1346"/>
    <w:rsid w:val="00FD1B9B"/>
    <w:rsid w:val="00FD23B3"/>
    <w:rsid w:val="00FD32DE"/>
    <w:rsid w:val="00FD4158"/>
    <w:rsid w:val="00FD49F2"/>
    <w:rsid w:val="00FD5D1F"/>
    <w:rsid w:val="00FD76A6"/>
    <w:rsid w:val="00FE1955"/>
    <w:rsid w:val="00FE2263"/>
    <w:rsid w:val="00FE7F29"/>
    <w:rsid w:val="00FF024C"/>
    <w:rsid w:val="00FF09FC"/>
    <w:rsid w:val="00FF2F5F"/>
    <w:rsid w:val="00FF3887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B7DFA-4879-4F4F-870B-6EE73542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C7C"/>
    <w:pPr>
      <w:spacing w:after="0" w:line="240" w:lineRule="auto"/>
    </w:pPr>
  </w:style>
  <w:style w:type="table" w:styleId="TableGrid">
    <w:name w:val="Table Grid"/>
    <w:basedOn w:val="TableNormal"/>
    <w:uiPriority w:val="59"/>
    <w:rsid w:val="0018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E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6D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D1D"/>
    <w:rPr>
      <w:color w:val="800080"/>
      <w:u w:val="single"/>
    </w:rPr>
  </w:style>
  <w:style w:type="paragraph" w:customStyle="1" w:styleId="font5">
    <w:name w:val="font5"/>
    <w:basedOn w:val="Normal"/>
    <w:rsid w:val="00376D1D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37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Normal"/>
    <w:rsid w:val="0037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37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7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D87"/>
  </w:style>
  <w:style w:type="paragraph" w:styleId="Footer">
    <w:name w:val="footer"/>
    <w:basedOn w:val="Normal"/>
    <w:link w:val="FooterChar"/>
    <w:uiPriority w:val="99"/>
    <w:unhideWhenUsed/>
    <w:rsid w:val="00610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130C-B135-4028-8969-B6244C15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2014-10-12T10:02:00Z</cp:lastPrinted>
  <dcterms:created xsi:type="dcterms:W3CDTF">2023-07-25T03:39:00Z</dcterms:created>
  <dcterms:modified xsi:type="dcterms:W3CDTF">2023-07-25T03:39:00Z</dcterms:modified>
</cp:coreProperties>
</file>